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C9D" w:rsidRDefault="00A23C7B" w:rsidP="00A23C7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3C7B">
        <w:rPr>
          <w:rFonts w:ascii="Times New Roman" w:hAnsi="Times New Roman" w:cs="Times New Roman"/>
          <w:b/>
          <w:sz w:val="36"/>
          <w:szCs w:val="36"/>
        </w:rPr>
        <w:t>Динамика показателей освоения воспитанниками образовательной программы по итогам внутреннего мониторинга</w:t>
      </w:r>
    </w:p>
    <w:p w:rsidR="00A23C7B" w:rsidRDefault="00A23C7B" w:rsidP="00A23C7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3C7B">
        <w:rPr>
          <w:rFonts w:ascii="Times New Roman" w:hAnsi="Times New Roman" w:cs="Times New Roman"/>
          <w:b/>
          <w:sz w:val="36"/>
          <w:szCs w:val="36"/>
        </w:rPr>
        <w:t xml:space="preserve"> (по результатам </w:t>
      </w:r>
      <w:r w:rsidR="006F2C9D">
        <w:rPr>
          <w:rFonts w:ascii="Times New Roman" w:hAnsi="Times New Roman" w:cs="Times New Roman"/>
          <w:b/>
          <w:sz w:val="36"/>
          <w:szCs w:val="36"/>
        </w:rPr>
        <w:t xml:space="preserve">педагогической </w:t>
      </w:r>
      <w:r w:rsidRPr="00A23C7B">
        <w:rPr>
          <w:rFonts w:ascii="Times New Roman" w:hAnsi="Times New Roman" w:cs="Times New Roman"/>
          <w:b/>
          <w:sz w:val="36"/>
          <w:szCs w:val="36"/>
        </w:rPr>
        <w:t>диагностики)</w:t>
      </w:r>
    </w:p>
    <w:p w:rsidR="00A23C7B" w:rsidRPr="00A23C7B" w:rsidRDefault="00A23C7B" w:rsidP="00A23C7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23C7B" w:rsidRDefault="00A23C7B" w:rsidP="00A23C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Сводная таблица мониторинга освоения воспитанниками </w:t>
      </w:r>
      <w:r w:rsidR="00577823">
        <w:rPr>
          <w:rFonts w:ascii="Times New Roman" w:hAnsi="Times New Roman" w:cs="Times New Roman"/>
          <w:b/>
          <w:sz w:val="28"/>
          <w:szCs w:val="28"/>
        </w:rPr>
        <w:t xml:space="preserve">второй младшей </w:t>
      </w:r>
      <w:r>
        <w:rPr>
          <w:rFonts w:ascii="Times New Roman" w:hAnsi="Times New Roman" w:cs="Times New Roman"/>
          <w:b/>
          <w:sz w:val="28"/>
          <w:szCs w:val="28"/>
        </w:rPr>
        <w:t>группы образовательной программы за 20</w:t>
      </w:r>
      <w:r w:rsidR="00577823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>– 20</w:t>
      </w:r>
      <w:r w:rsidR="00577823"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4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6"/>
        <w:gridCol w:w="1133"/>
        <w:gridCol w:w="1133"/>
        <w:gridCol w:w="1275"/>
        <w:gridCol w:w="1279"/>
        <w:gridCol w:w="1277"/>
        <w:gridCol w:w="1238"/>
      </w:tblGrid>
      <w:tr w:rsidR="00A23C7B" w:rsidRPr="00851F10" w:rsidTr="0067552E">
        <w:trPr>
          <w:trHeight w:val="170"/>
        </w:trPr>
        <w:tc>
          <w:tcPr>
            <w:tcW w:w="1168" w:type="pct"/>
            <w:vMerge w:val="restart"/>
          </w:tcPr>
          <w:p w:rsidR="00A23C7B" w:rsidRPr="00851F10" w:rsidRDefault="00A23C7B" w:rsidP="00850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C7B" w:rsidRPr="00851F10" w:rsidRDefault="00A23C7B" w:rsidP="006755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</w:t>
            </w:r>
            <w:r w:rsidR="0067552E">
              <w:rPr>
                <w:rFonts w:ascii="Times New Roman" w:hAnsi="Times New Roman" w:cs="Times New Roman"/>
                <w:b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ная область </w:t>
            </w:r>
          </w:p>
        </w:tc>
        <w:tc>
          <w:tcPr>
            <w:tcW w:w="1850" w:type="pct"/>
            <w:gridSpan w:val="3"/>
          </w:tcPr>
          <w:p w:rsidR="00A23C7B" w:rsidRPr="00851F10" w:rsidRDefault="00A23C7B" w:rsidP="00850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F10"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1982" w:type="pct"/>
            <w:gridSpan w:val="3"/>
          </w:tcPr>
          <w:p w:rsidR="00A23C7B" w:rsidRPr="00851F10" w:rsidRDefault="00A23C7B" w:rsidP="00850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F10">
              <w:rPr>
                <w:rFonts w:ascii="Times New Roman" w:hAnsi="Times New Roman" w:cs="Times New Roman"/>
                <w:b/>
                <w:sz w:val="24"/>
                <w:szCs w:val="24"/>
              </w:rPr>
              <w:t>Конец года</w:t>
            </w:r>
          </w:p>
        </w:tc>
      </w:tr>
      <w:tr w:rsidR="00A23C7B" w:rsidRPr="00851F10" w:rsidTr="0067552E">
        <w:trPr>
          <w:trHeight w:val="170"/>
        </w:trPr>
        <w:tc>
          <w:tcPr>
            <w:tcW w:w="1168" w:type="pct"/>
            <w:vMerge/>
          </w:tcPr>
          <w:p w:rsidR="00A23C7B" w:rsidRPr="00851F10" w:rsidRDefault="00A23C7B" w:rsidP="00850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pct"/>
            <w:gridSpan w:val="3"/>
          </w:tcPr>
          <w:p w:rsidR="00A23C7B" w:rsidRPr="00851F10" w:rsidRDefault="00A23C7B" w:rsidP="006755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1982" w:type="pct"/>
            <w:gridSpan w:val="3"/>
          </w:tcPr>
          <w:p w:rsidR="00A23C7B" w:rsidRPr="00851F10" w:rsidRDefault="00A23C7B" w:rsidP="006755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</w:tr>
      <w:tr w:rsidR="0067552E" w:rsidRPr="00851F10" w:rsidTr="0067552E">
        <w:trPr>
          <w:trHeight w:val="794"/>
        </w:trPr>
        <w:tc>
          <w:tcPr>
            <w:tcW w:w="1168" w:type="pct"/>
            <w:vMerge/>
          </w:tcPr>
          <w:p w:rsidR="0067552E" w:rsidRPr="00851F10" w:rsidRDefault="0067552E" w:rsidP="00850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" w:type="pct"/>
          </w:tcPr>
          <w:p w:rsidR="0067552E" w:rsidRPr="00A21192" w:rsidRDefault="0067552E" w:rsidP="00850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592" w:type="pct"/>
          </w:tcPr>
          <w:p w:rsidR="0067552E" w:rsidRPr="00A21192" w:rsidRDefault="0067552E" w:rsidP="00850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666" w:type="pct"/>
          </w:tcPr>
          <w:p w:rsidR="0067552E" w:rsidRPr="00A21192" w:rsidRDefault="0067552E" w:rsidP="00850B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668" w:type="pct"/>
          </w:tcPr>
          <w:p w:rsidR="0067552E" w:rsidRPr="00A21192" w:rsidRDefault="0067552E" w:rsidP="00850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667" w:type="pct"/>
          </w:tcPr>
          <w:p w:rsidR="0067552E" w:rsidRPr="00A21192" w:rsidRDefault="0067552E" w:rsidP="00850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647" w:type="pct"/>
          </w:tcPr>
          <w:p w:rsidR="0067552E" w:rsidRPr="00A21192" w:rsidRDefault="0067552E" w:rsidP="00850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67552E" w:rsidRPr="00A21192" w:rsidTr="0067552E">
        <w:trPr>
          <w:trHeight w:val="558"/>
        </w:trPr>
        <w:tc>
          <w:tcPr>
            <w:tcW w:w="1168" w:type="pct"/>
          </w:tcPr>
          <w:p w:rsidR="0067552E" w:rsidRDefault="0067552E" w:rsidP="00850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 -  коммуникативное</w:t>
            </w:r>
          </w:p>
          <w:p w:rsidR="0067552E" w:rsidRPr="00136DD2" w:rsidRDefault="0067552E" w:rsidP="00850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592" w:type="pct"/>
            <w:vAlign w:val="bottom"/>
          </w:tcPr>
          <w:p w:rsidR="0067552E" w:rsidRPr="00C84C2E" w:rsidRDefault="0067552E" w:rsidP="00850B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4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92" w:type="pct"/>
            <w:vAlign w:val="bottom"/>
          </w:tcPr>
          <w:p w:rsidR="0067552E" w:rsidRPr="00851F10" w:rsidRDefault="0067552E" w:rsidP="00850B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75%</w:t>
            </w:r>
          </w:p>
        </w:tc>
        <w:tc>
          <w:tcPr>
            <w:tcW w:w="666" w:type="pct"/>
            <w:vAlign w:val="bottom"/>
          </w:tcPr>
          <w:p w:rsidR="0067552E" w:rsidRPr="00A21192" w:rsidRDefault="0067552E" w:rsidP="00850B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25%</w:t>
            </w:r>
          </w:p>
        </w:tc>
        <w:tc>
          <w:tcPr>
            <w:tcW w:w="668" w:type="pct"/>
            <w:vAlign w:val="bottom"/>
          </w:tcPr>
          <w:p w:rsidR="0067552E" w:rsidRPr="00851F10" w:rsidRDefault="0067552E" w:rsidP="00850B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57%</w:t>
            </w:r>
          </w:p>
        </w:tc>
        <w:tc>
          <w:tcPr>
            <w:tcW w:w="667" w:type="pct"/>
            <w:vAlign w:val="bottom"/>
          </w:tcPr>
          <w:p w:rsidR="0067552E" w:rsidRPr="00851F10" w:rsidRDefault="0067552E" w:rsidP="00850B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43%</w:t>
            </w:r>
          </w:p>
        </w:tc>
        <w:tc>
          <w:tcPr>
            <w:tcW w:w="647" w:type="pct"/>
            <w:vAlign w:val="bottom"/>
          </w:tcPr>
          <w:p w:rsidR="0067552E" w:rsidRPr="00A21192" w:rsidRDefault="0067552E" w:rsidP="00850B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7552E" w:rsidRPr="00A21192" w:rsidTr="0067552E">
        <w:trPr>
          <w:trHeight w:val="558"/>
        </w:trPr>
        <w:tc>
          <w:tcPr>
            <w:tcW w:w="1168" w:type="pct"/>
          </w:tcPr>
          <w:p w:rsidR="0067552E" w:rsidRDefault="0067552E" w:rsidP="00850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</w:t>
            </w:r>
            <w:r w:rsidRPr="00851F10">
              <w:rPr>
                <w:rFonts w:ascii="Times New Roman" w:hAnsi="Times New Roman" w:cs="Times New Roman"/>
                <w:sz w:val="24"/>
                <w:szCs w:val="24"/>
              </w:rPr>
              <w:t xml:space="preserve">ое </w:t>
            </w:r>
          </w:p>
          <w:p w:rsidR="0067552E" w:rsidRPr="00136DD2" w:rsidRDefault="0067552E" w:rsidP="00850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592" w:type="pct"/>
            <w:vAlign w:val="bottom"/>
          </w:tcPr>
          <w:p w:rsidR="0067552E" w:rsidRPr="00851F10" w:rsidRDefault="0067552E" w:rsidP="00850B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92" w:type="pct"/>
            <w:vAlign w:val="bottom"/>
          </w:tcPr>
          <w:p w:rsidR="0067552E" w:rsidRPr="00851F10" w:rsidRDefault="0067552E" w:rsidP="00850B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69%</w:t>
            </w:r>
          </w:p>
        </w:tc>
        <w:tc>
          <w:tcPr>
            <w:tcW w:w="666" w:type="pct"/>
            <w:vAlign w:val="bottom"/>
          </w:tcPr>
          <w:p w:rsidR="0067552E" w:rsidRPr="00A21192" w:rsidRDefault="0067552E" w:rsidP="00850B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31%</w:t>
            </w:r>
          </w:p>
        </w:tc>
        <w:tc>
          <w:tcPr>
            <w:tcW w:w="668" w:type="pct"/>
            <w:vAlign w:val="bottom"/>
          </w:tcPr>
          <w:p w:rsidR="0067552E" w:rsidRPr="00851F10" w:rsidRDefault="0067552E" w:rsidP="00850B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61%</w:t>
            </w:r>
          </w:p>
        </w:tc>
        <w:tc>
          <w:tcPr>
            <w:tcW w:w="667" w:type="pct"/>
            <w:vAlign w:val="bottom"/>
          </w:tcPr>
          <w:p w:rsidR="0067552E" w:rsidRPr="00851F10" w:rsidRDefault="0067552E" w:rsidP="00850B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39%</w:t>
            </w:r>
          </w:p>
        </w:tc>
        <w:tc>
          <w:tcPr>
            <w:tcW w:w="647" w:type="pct"/>
            <w:vAlign w:val="bottom"/>
          </w:tcPr>
          <w:p w:rsidR="0067552E" w:rsidRPr="00A21192" w:rsidRDefault="0067552E" w:rsidP="00850B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7552E" w:rsidRPr="00A21192" w:rsidTr="0067552E">
        <w:trPr>
          <w:trHeight w:val="558"/>
        </w:trPr>
        <w:tc>
          <w:tcPr>
            <w:tcW w:w="1168" w:type="pct"/>
          </w:tcPr>
          <w:p w:rsidR="0067552E" w:rsidRPr="00851F10" w:rsidRDefault="0067552E" w:rsidP="00850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10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592" w:type="pct"/>
            <w:vAlign w:val="bottom"/>
          </w:tcPr>
          <w:p w:rsidR="0067552E" w:rsidRPr="00851F10" w:rsidRDefault="0067552E" w:rsidP="00850B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92" w:type="pct"/>
            <w:vAlign w:val="bottom"/>
          </w:tcPr>
          <w:p w:rsidR="0067552E" w:rsidRPr="00851F10" w:rsidRDefault="0067552E" w:rsidP="00850B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81%</w:t>
            </w:r>
          </w:p>
        </w:tc>
        <w:tc>
          <w:tcPr>
            <w:tcW w:w="666" w:type="pct"/>
            <w:vAlign w:val="bottom"/>
          </w:tcPr>
          <w:p w:rsidR="0067552E" w:rsidRPr="00A21192" w:rsidRDefault="0067552E" w:rsidP="00850B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19%</w:t>
            </w:r>
          </w:p>
        </w:tc>
        <w:tc>
          <w:tcPr>
            <w:tcW w:w="668" w:type="pct"/>
            <w:vAlign w:val="bottom"/>
          </w:tcPr>
          <w:p w:rsidR="0067552E" w:rsidRPr="00851F10" w:rsidRDefault="0067552E" w:rsidP="00850B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52%</w:t>
            </w:r>
          </w:p>
        </w:tc>
        <w:tc>
          <w:tcPr>
            <w:tcW w:w="667" w:type="pct"/>
            <w:vAlign w:val="bottom"/>
          </w:tcPr>
          <w:p w:rsidR="0067552E" w:rsidRPr="00851F10" w:rsidRDefault="0067552E" w:rsidP="00850B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48%</w:t>
            </w:r>
          </w:p>
        </w:tc>
        <w:tc>
          <w:tcPr>
            <w:tcW w:w="647" w:type="pct"/>
            <w:vAlign w:val="bottom"/>
          </w:tcPr>
          <w:p w:rsidR="0067552E" w:rsidRPr="00A21192" w:rsidRDefault="0067552E" w:rsidP="00850B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7552E" w:rsidRPr="00A21192" w:rsidTr="0067552E">
        <w:trPr>
          <w:trHeight w:val="558"/>
        </w:trPr>
        <w:tc>
          <w:tcPr>
            <w:tcW w:w="1168" w:type="pct"/>
          </w:tcPr>
          <w:p w:rsidR="0067552E" w:rsidRPr="00851F10" w:rsidRDefault="0067552E" w:rsidP="0067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 - эстетическое развитие</w:t>
            </w:r>
            <w:r w:rsidRPr="00851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2" w:type="pct"/>
            <w:vAlign w:val="bottom"/>
          </w:tcPr>
          <w:p w:rsidR="0067552E" w:rsidRPr="00851F10" w:rsidRDefault="0067552E" w:rsidP="00850B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92" w:type="pct"/>
            <w:vAlign w:val="bottom"/>
          </w:tcPr>
          <w:p w:rsidR="0067552E" w:rsidRPr="00851F10" w:rsidRDefault="0067552E" w:rsidP="00850B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81%</w:t>
            </w:r>
          </w:p>
        </w:tc>
        <w:tc>
          <w:tcPr>
            <w:tcW w:w="666" w:type="pct"/>
            <w:vAlign w:val="bottom"/>
          </w:tcPr>
          <w:p w:rsidR="0067552E" w:rsidRPr="00A21192" w:rsidRDefault="0067552E" w:rsidP="00850B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19%</w:t>
            </w:r>
          </w:p>
        </w:tc>
        <w:tc>
          <w:tcPr>
            <w:tcW w:w="668" w:type="pct"/>
            <w:vAlign w:val="bottom"/>
          </w:tcPr>
          <w:p w:rsidR="0067552E" w:rsidRPr="00851F10" w:rsidRDefault="0067552E" w:rsidP="00850B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57%</w:t>
            </w:r>
          </w:p>
        </w:tc>
        <w:tc>
          <w:tcPr>
            <w:tcW w:w="667" w:type="pct"/>
            <w:vAlign w:val="bottom"/>
          </w:tcPr>
          <w:p w:rsidR="0067552E" w:rsidRPr="00851F10" w:rsidRDefault="0067552E" w:rsidP="00850B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43%</w:t>
            </w:r>
          </w:p>
        </w:tc>
        <w:tc>
          <w:tcPr>
            <w:tcW w:w="647" w:type="pct"/>
            <w:vAlign w:val="bottom"/>
          </w:tcPr>
          <w:p w:rsidR="0067552E" w:rsidRPr="00A21192" w:rsidRDefault="0067552E" w:rsidP="00850B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7552E" w:rsidRPr="00A21192" w:rsidTr="0067552E">
        <w:trPr>
          <w:trHeight w:val="558"/>
        </w:trPr>
        <w:tc>
          <w:tcPr>
            <w:tcW w:w="1168" w:type="pct"/>
          </w:tcPr>
          <w:p w:rsidR="0067552E" w:rsidRPr="00851F10" w:rsidRDefault="0067552E" w:rsidP="00850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592" w:type="pct"/>
            <w:vAlign w:val="bottom"/>
          </w:tcPr>
          <w:p w:rsidR="0067552E" w:rsidRDefault="0067552E" w:rsidP="00850B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92" w:type="pct"/>
            <w:vAlign w:val="bottom"/>
          </w:tcPr>
          <w:p w:rsidR="0067552E" w:rsidRDefault="0067552E" w:rsidP="00850B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81%</w:t>
            </w:r>
          </w:p>
        </w:tc>
        <w:tc>
          <w:tcPr>
            <w:tcW w:w="666" w:type="pct"/>
            <w:vAlign w:val="bottom"/>
          </w:tcPr>
          <w:p w:rsidR="0067552E" w:rsidRDefault="0067552E" w:rsidP="00850B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19%</w:t>
            </w:r>
          </w:p>
        </w:tc>
        <w:tc>
          <w:tcPr>
            <w:tcW w:w="668" w:type="pct"/>
            <w:vAlign w:val="bottom"/>
          </w:tcPr>
          <w:p w:rsidR="0067552E" w:rsidRDefault="0067552E" w:rsidP="00850B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68%</w:t>
            </w:r>
          </w:p>
        </w:tc>
        <w:tc>
          <w:tcPr>
            <w:tcW w:w="667" w:type="pct"/>
            <w:vAlign w:val="bottom"/>
          </w:tcPr>
          <w:p w:rsidR="0067552E" w:rsidRDefault="0067552E" w:rsidP="00850B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32%</w:t>
            </w:r>
          </w:p>
        </w:tc>
        <w:tc>
          <w:tcPr>
            <w:tcW w:w="647" w:type="pct"/>
            <w:vAlign w:val="bottom"/>
          </w:tcPr>
          <w:p w:rsidR="0067552E" w:rsidRDefault="0067552E" w:rsidP="00850B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7552E" w:rsidRPr="00A21192" w:rsidTr="0067552E">
        <w:trPr>
          <w:trHeight w:val="558"/>
        </w:trPr>
        <w:tc>
          <w:tcPr>
            <w:tcW w:w="1168" w:type="pct"/>
          </w:tcPr>
          <w:p w:rsidR="0067552E" w:rsidRDefault="0067552E" w:rsidP="00850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1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7552E" w:rsidRPr="00851F10" w:rsidRDefault="0067552E" w:rsidP="00850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Align w:val="bottom"/>
          </w:tcPr>
          <w:p w:rsidR="0067552E" w:rsidRPr="00851F10" w:rsidRDefault="0067552E" w:rsidP="00850B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92" w:type="pct"/>
            <w:vAlign w:val="bottom"/>
          </w:tcPr>
          <w:p w:rsidR="0067552E" w:rsidRPr="00851F10" w:rsidRDefault="0067552E" w:rsidP="00850B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=(SUM(ABOVE)*100)/5 \# "0,00%"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77%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666" w:type="pct"/>
            <w:vAlign w:val="bottom"/>
          </w:tcPr>
          <w:p w:rsidR="0067552E" w:rsidRPr="00891AF6" w:rsidRDefault="0067552E" w:rsidP="00850B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=(SUM(ABOVE)*100)/5 \# "0,00%"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668" w:type="pct"/>
            <w:vAlign w:val="bottom"/>
          </w:tcPr>
          <w:p w:rsidR="0067552E" w:rsidRPr="00A87E90" w:rsidRDefault="0067552E" w:rsidP="00850B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59%</w:t>
            </w:r>
          </w:p>
        </w:tc>
        <w:tc>
          <w:tcPr>
            <w:tcW w:w="667" w:type="pct"/>
            <w:vAlign w:val="bottom"/>
          </w:tcPr>
          <w:p w:rsidR="0067552E" w:rsidRPr="00A87E90" w:rsidRDefault="0067552E" w:rsidP="00850B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41%</w:t>
            </w:r>
          </w:p>
        </w:tc>
        <w:tc>
          <w:tcPr>
            <w:tcW w:w="647" w:type="pct"/>
            <w:vAlign w:val="bottom"/>
          </w:tcPr>
          <w:p w:rsidR="0067552E" w:rsidRPr="00A87E90" w:rsidRDefault="0067552E" w:rsidP="00850B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</w:tr>
    </w:tbl>
    <w:p w:rsidR="00A23C7B" w:rsidRDefault="00A23C7B" w:rsidP="00A23C7B">
      <w:pPr>
        <w:rPr>
          <w:rFonts w:ascii="Times New Roman" w:hAnsi="Times New Roman" w:cs="Times New Roman"/>
          <w:b/>
          <w:sz w:val="28"/>
          <w:szCs w:val="28"/>
        </w:rPr>
      </w:pPr>
    </w:p>
    <w:p w:rsidR="00A23C7B" w:rsidRDefault="00A23C7B" w:rsidP="00A23C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Диаграмма показателей освоения воспитанниками </w:t>
      </w:r>
      <w:r w:rsidR="00577823">
        <w:rPr>
          <w:rFonts w:ascii="Times New Roman" w:hAnsi="Times New Roman" w:cs="Times New Roman"/>
          <w:b/>
          <w:sz w:val="28"/>
          <w:szCs w:val="28"/>
        </w:rPr>
        <w:t xml:space="preserve">средней </w:t>
      </w:r>
      <w:r>
        <w:rPr>
          <w:rFonts w:ascii="Times New Roman" w:hAnsi="Times New Roman" w:cs="Times New Roman"/>
          <w:b/>
          <w:sz w:val="28"/>
          <w:szCs w:val="28"/>
        </w:rPr>
        <w:t>группы образовательной программы за 20</w:t>
      </w:r>
      <w:r w:rsidR="00577823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57782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23C7B" w:rsidRDefault="00A23C7B" w:rsidP="006755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9E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02280" cy="1638300"/>
            <wp:effectExtent l="19050" t="0" r="2667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A23C7B" w:rsidRDefault="00A23C7B" w:rsidP="00A23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86F2A">
        <w:rPr>
          <w:rFonts w:ascii="Times New Roman" w:hAnsi="Times New Roman" w:cs="Times New Roman"/>
          <w:sz w:val="28"/>
          <w:szCs w:val="24"/>
        </w:rPr>
        <w:t xml:space="preserve">Выводы: </w:t>
      </w:r>
      <w:r>
        <w:rPr>
          <w:rFonts w:ascii="Times New Roman" w:hAnsi="Times New Roman" w:cs="Times New Roman"/>
          <w:sz w:val="28"/>
          <w:szCs w:val="24"/>
        </w:rPr>
        <w:t>За период 20</w:t>
      </w:r>
      <w:r w:rsidR="00577823">
        <w:rPr>
          <w:rFonts w:ascii="Times New Roman" w:hAnsi="Times New Roman" w:cs="Times New Roman"/>
          <w:sz w:val="28"/>
          <w:szCs w:val="24"/>
        </w:rPr>
        <w:t>22</w:t>
      </w:r>
      <w:r>
        <w:rPr>
          <w:rFonts w:ascii="Times New Roman" w:hAnsi="Times New Roman" w:cs="Times New Roman"/>
          <w:sz w:val="28"/>
          <w:szCs w:val="24"/>
        </w:rPr>
        <w:t>-202</w:t>
      </w:r>
      <w:r w:rsidR="00577823">
        <w:rPr>
          <w:rFonts w:ascii="Times New Roman" w:hAnsi="Times New Roman" w:cs="Times New Roman"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</w:rPr>
        <w:t xml:space="preserve"> учебный год </w:t>
      </w:r>
      <w:r w:rsidR="00C56B81" w:rsidRPr="0067552E">
        <w:rPr>
          <w:rFonts w:ascii="Times New Roman" w:hAnsi="Times New Roman" w:cs="Times New Roman"/>
          <w:sz w:val="28"/>
          <w:szCs w:val="24"/>
        </w:rPr>
        <w:t>проведена педагогическая диагностика</w:t>
      </w:r>
      <w:r w:rsidRPr="0067552E">
        <w:rPr>
          <w:rFonts w:ascii="Times New Roman" w:hAnsi="Times New Roman" w:cs="Times New Roman"/>
          <w:sz w:val="28"/>
          <w:szCs w:val="24"/>
        </w:rPr>
        <w:t xml:space="preserve"> 2</w:t>
      </w:r>
      <w:r w:rsidR="00577823" w:rsidRPr="0067552E">
        <w:rPr>
          <w:rFonts w:ascii="Times New Roman" w:hAnsi="Times New Roman" w:cs="Times New Roman"/>
          <w:sz w:val="28"/>
          <w:szCs w:val="24"/>
        </w:rPr>
        <w:t xml:space="preserve">8 </w:t>
      </w:r>
      <w:r w:rsidR="00C56B81" w:rsidRPr="0067552E">
        <w:rPr>
          <w:rFonts w:ascii="Times New Roman" w:hAnsi="Times New Roman" w:cs="Times New Roman"/>
          <w:sz w:val="28"/>
          <w:szCs w:val="24"/>
        </w:rPr>
        <w:t>детей</w:t>
      </w:r>
      <w:r w:rsidRPr="0067552E">
        <w:rPr>
          <w:rFonts w:ascii="Times New Roman" w:hAnsi="Times New Roman" w:cs="Times New Roman"/>
          <w:sz w:val="28"/>
          <w:szCs w:val="24"/>
        </w:rPr>
        <w:t xml:space="preserve"> </w:t>
      </w:r>
      <w:r w:rsidR="00C56B81" w:rsidRPr="0067552E">
        <w:rPr>
          <w:rFonts w:ascii="Times New Roman" w:hAnsi="Times New Roman" w:cs="Times New Roman"/>
          <w:sz w:val="28"/>
          <w:szCs w:val="24"/>
        </w:rPr>
        <w:t>младшего</w:t>
      </w:r>
      <w:r w:rsidR="00577823" w:rsidRPr="0067552E">
        <w:rPr>
          <w:rFonts w:ascii="Times New Roman" w:hAnsi="Times New Roman" w:cs="Times New Roman"/>
          <w:sz w:val="28"/>
          <w:szCs w:val="24"/>
        </w:rPr>
        <w:t xml:space="preserve"> </w:t>
      </w:r>
      <w:r w:rsidRPr="0067552E">
        <w:rPr>
          <w:rFonts w:ascii="Times New Roman" w:hAnsi="Times New Roman" w:cs="Times New Roman"/>
          <w:sz w:val="28"/>
          <w:szCs w:val="24"/>
        </w:rPr>
        <w:t>дошкольного</w:t>
      </w:r>
      <w:r w:rsidRPr="00686F2A">
        <w:rPr>
          <w:rFonts w:ascii="Times New Roman" w:hAnsi="Times New Roman" w:cs="Times New Roman"/>
          <w:sz w:val="28"/>
          <w:szCs w:val="24"/>
        </w:rPr>
        <w:t xml:space="preserve"> возраста. Благодаря </w:t>
      </w:r>
      <w:r w:rsidRPr="00686F2A">
        <w:rPr>
          <w:rFonts w:ascii="Times New Roman" w:hAnsi="Times New Roman" w:cs="Times New Roman"/>
          <w:sz w:val="28"/>
          <w:szCs w:val="24"/>
        </w:rPr>
        <w:lastRenderedPageBreak/>
        <w:t xml:space="preserve">совместной работе воспитателей, специалистов и родителей процентный </w:t>
      </w:r>
      <w:r w:rsidRPr="0067552E">
        <w:rPr>
          <w:rFonts w:ascii="Times New Roman" w:hAnsi="Times New Roman" w:cs="Times New Roman"/>
          <w:sz w:val="28"/>
          <w:szCs w:val="24"/>
        </w:rPr>
        <w:t xml:space="preserve">показатель </w:t>
      </w:r>
      <w:r w:rsidR="00C56B81" w:rsidRPr="0067552E">
        <w:rPr>
          <w:rFonts w:ascii="Times New Roman" w:hAnsi="Times New Roman" w:cs="Times New Roman"/>
          <w:sz w:val="28"/>
          <w:szCs w:val="24"/>
        </w:rPr>
        <w:t>уровня усвоения образовательной</w:t>
      </w:r>
      <w:r w:rsidR="00C56B81">
        <w:rPr>
          <w:rFonts w:ascii="Times New Roman" w:hAnsi="Times New Roman" w:cs="Times New Roman"/>
          <w:sz w:val="28"/>
          <w:szCs w:val="24"/>
        </w:rPr>
        <w:t xml:space="preserve"> про</w:t>
      </w:r>
      <w:r w:rsidRPr="00686F2A">
        <w:rPr>
          <w:rFonts w:ascii="Times New Roman" w:hAnsi="Times New Roman" w:cs="Times New Roman"/>
          <w:sz w:val="28"/>
          <w:szCs w:val="24"/>
        </w:rPr>
        <w:t>грамм</w:t>
      </w:r>
      <w:r>
        <w:rPr>
          <w:rFonts w:ascii="Times New Roman" w:hAnsi="Times New Roman" w:cs="Times New Roman"/>
          <w:sz w:val="28"/>
          <w:szCs w:val="24"/>
        </w:rPr>
        <w:t>ы вырос на 26</w:t>
      </w:r>
      <w:r w:rsidRPr="00686F2A">
        <w:rPr>
          <w:rFonts w:ascii="Times New Roman" w:hAnsi="Times New Roman" w:cs="Times New Roman"/>
          <w:sz w:val="28"/>
          <w:szCs w:val="24"/>
        </w:rPr>
        <w:t>%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A23C7B" w:rsidRDefault="00A23C7B" w:rsidP="00A23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A23C7B" w:rsidRDefault="00A23C7B" w:rsidP="00A23C7B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7F5199">
        <w:rPr>
          <w:rFonts w:ascii="Times New Roman" w:hAnsi="Times New Roman" w:cs="Times New Roman"/>
          <w:b/>
          <w:sz w:val="28"/>
          <w:szCs w:val="24"/>
        </w:rPr>
        <w:t xml:space="preserve">Сводная диаграмма мониторинга </w:t>
      </w:r>
      <w:r w:rsidRPr="007F5199">
        <w:rPr>
          <w:rFonts w:ascii="Times New Roman" w:hAnsi="Times New Roman" w:cs="Times New Roman"/>
          <w:b/>
          <w:bCs/>
          <w:sz w:val="28"/>
          <w:szCs w:val="24"/>
        </w:rPr>
        <w:t xml:space="preserve">освоения образовательных программ </w:t>
      </w:r>
      <w:r>
        <w:rPr>
          <w:rFonts w:ascii="Times New Roman" w:hAnsi="Times New Roman" w:cs="Times New Roman"/>
          <w:b/>
          <w:sz w:val="28"/>
          <w:szCs w:val="24"/>
        </w:rPr>
        <w:t xml:space="preserve">воспитанниками </w:t>
      </w:r>
      <w:r w:rsidR="00577823">
        <w:rPr>
          <w:rFonts w:ascii="Times New Roman" w:hAnsi="Times New Roman" w:cs="Times New Roman"/>
          <w:b/>
          <w:sz w:val="28"/>
          <w:szCs w:val="24"/>
        </w:rPr>
        <w:t xml:space="preserve">второй младшей 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7F5199">
        <w:rPr>
          <w:rFonts w:ascii="Times New Roman" w:hAnsi="Times New Roman" w:cs="Times New Roman"/>
          <w:b/>
          <w:sz w:val="28"/>
          <w:szCs w:val="24"/>
        </w:rPr>
        <w:t xml:space="preserve">группы </w:t>
      </w:r>
      <w:r>
        <w:rPr>
          <w:rFonts w:ascii="Times New Roman" w:hAnsi="Times New Roman" w:cs="Times New Roman"/>
          <w:b/>
          <w:sz w:val="28"/>
          <w:szCs w:val="24"/>
        </w:rPr>
        <w:t>за 20</w:t>
      </w:r>
      <w:r w:rsidR="00577823">
        <w:rPr>
          <w:rFonts w:ascii="Times New Roman" w:hAnsi="Times New Roman" w:cs="Times New Roman"/>
          <w:b/>
          <w:sz w:val="28"/>
          <w:szCs w:val="24"/>
        </w:rPr>
        <w:t>22</w:t>
      </w:r>
      <w:r>
        <w:rPr>
          <w:rFonts w:ascii="Times New Roman" w:hAnsi="Times New Roman" w:cs="Times New Roman"/>
          <w:b/>
          <w:sz w:val="28"/>
          <w:szCs w:val="24"/>
        </w:rPr>
        <w:t>-202</w:t>
      </w:r>
      <w:r w:rsidR="00577823">
        <w:rPr>
          <w:rFonts w:ascii="Times New Roman" w:hAnsi="Times New Roman" w:cs="Times New Roman"/>
          <w:b/>
          <w:sz w:val="28"/>
          <w:szCs w:val="24"/>
        </w:rPr>
        <w:t>3</w:t>
      </w:r>
      <w:r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p w:rsidR="00A23C7B" w:rsidRPr="007F5199" w:rsidRDefault="00A23C7B" w:rsidP="00A23C7B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A23C7B" w:rsidRDefault="00A23C7B" w:rsidP="00A23C7B">
      <w:pPr>
        <w:spacing w:after="0"/>
        <w:rPr>
          <w:rFonts w:ascii="Times New Roman" w:hAnsi="Times New Roman" w:cs="Times New Roman"/>
          <w:sz w:val="28"/>
          <w:szCs w:val="24"/>
        </w:rPr>
      </w:pPr>
      <w:r w:rsidRPr="002579E0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2733675" cy="1800225"/>
            <wp:effectExtent l="19050" t="0" r="9525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4"/>
        </w:rPr>
        <w:t xml:space="preserve">  </w:t>
      </w:r>
      <w:r w:rsidRPr="002579E0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2760345" cy="1800225"/>
            <wp:effectExtent l="19050" t="0" r="20955" b="0"/>
            <wp:docPr id="12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23C7B" w:rsidRDefault="00A23C7B" w:rsidP="00A23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A23C7B" w:rsidRDefault="00A23C7B" w:rsidP="00A23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A23C7B" w:rsidRDefault="00A23C7B" w:rsidP="00A23C7B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6706A5">
        <w:rPr>
          <w:color w:val="000000"/>
          <w:sz w:val="28"/>
          <w:szCs w:val="28"/>
        </w:rPr>
        <w:t xml:space="preserve">Сравнительный анализ результатов мониторинга в начале и в конце </w:t>
      </w:r>
      <w:r>
        <w:rPr>
          <w:color w:val="000000"/>
          <w:sz w:val="28"/>
          <w:szCs w:val="28"/>
        </w:rPr>
        <w:t>20</w:t>
      </w:r>
      <w:r w:rsidR="00577823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 xml:space="preserve"> – 20</w:t>
      </w:r>
      <w:r w:rsidR="00577823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 xml:space="preserve"> </w:t>
      </w:r>
      <w:r w:rsidRPr="006706A5">
        <w:rPr>
          <w:color w:val="000000"/>
          <w:sz w:val="28"/>
          <w:szCs w:val="28"/>
        </w:rPr>
        <w:t>учебного года показывает рост усвоения программного материала детьми, т.е. прослеживается по</w:t>
      </w:r>
      <w:r>
        <w:rPr>
          <w:color w:val="000000"/>
          <w:sz w:val="28"/>
          <w:szCs w:val="28"/>
        </w:rPr>
        <w:t>ложительная динамика развития детей по образовательным областям</w:t>
      </w:r>
      <w:r w:rsidRPr="006706A5">
        <w:rPr>
          <w:color w:val="000000"/>
          <w:sz w:val="28"/>
          <w:szCs w:val="28"/>
        </w:rPr>
        <w:t>.</w:t>
      </w:r>
    </w:p>
    <w:p w:rsidR="00A23C7B" w:rsidRDefault="00A23C7B" w:rsidP="00A23C7B">
      <w:pPr>
        <w:pStyle w:val="a3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23C7B" w:rsidRDefault="00A23C7B" w:rsidP="00A23C7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579E0">
        <w:rPr>
          <w:rFonts w:ascii="Times New Roman" w:hAnsi="Times New Roman" w:cs="Times New Roman"/>
          <w:b/>
          <w:sz w:val="28"/>
          <w:szCs w:val="24"/>
        </w:rPr>
        <w:t>Таблица мониторинга</w:t>
      </w:r>
      <w:r w:rsidRPr="002579E0">
        <w:rPr>
          <w:rFonts w:ascii="Times New Roman" w:hAnsi="Times New Roman" w:cs="Times New Roman"/>
          <w:b/>
          <w:bCs/>
          <w:sz w:val="28"/>
          <w:szCs w:val="24"/>
        </w:rPr>
        <w:t xml:space="preserve"> освоения воспитанниками </w:t>
      </w:r>
      <w:r w:rsidR="00577823">
        <w:rPr>
          <w:rFonts w:ascii="Times New Roman" w:hAnsi="Times New Roman" w:cs="Times New Roman"/>
          <w:b/>
          <w:sz w:val="28"/>
          <w:szCs w:val="24"/>
        </w:rPr>
        <w:t xml:space="preserve">средний </w:t>
      </w:r>
      <w:r w:rsidRPr="002579E0">
        <w:rPr>
          <w:rFonts w:ascii="Times New Roman" w:hAnsi="Times New Roman" w:cs="Times New Roman"/>
          <w:b/>
          <w:sz w:val="28"/>
          <w:szCs w:val="24"/>
        </w:rPr>
        <w:t xml:space="preserve">группы   </w:t>
      </w:r>
      <w:r w:rsidRPr="002579E0">
        <w:rPr>
          <w:rFonts w:ascii="Times New Roman" w:hAnsi="Times New Roman" w:cs="Times New Roman"/>
          <w:b/>
          <w:bCs/>
          <w:sz w:val="28"/>
          <w:szCs w:val="24"/>
        </w:rPr>
        <w:t xml:space="preserve">образовательных программ </w:t>
      </w:r>
      <w:r w:rsidRPr="002579E0">
        <w:rPr>
          <w:rFonts w:ascii="Times New Roman" w:hAnsi="Times New Roman" w:cs="Times New Roman"/>
          <w:b/>
          <w:sz w:val="28"/>
          <w:szCs w:val="24"/>
        </w:rPr>
        <w:t>за 202</w:t>
      </w:r>
      <w:r w:rsidR="00577823">
        <w:rPr>
          <w:rFonts w:ascii="Times New Roman" w:hAnsi="Times New Roman" w:cs="Times New Roman"/>
          <w:b/>
          <w:sz w:val="28"/>
          <w:szCs w:val="24"/>
        </w:rPr>
        <w:t>3</w:t>
      </w:r>
      <w:r w:rsidRPr="002579E0">
        <w:rPr>
          <w:rFonts w:ascii="Times New Roman" w:hAnsi="Times New Roman" w:cs="Times New Roman"/>
          <w:b/>
          <w:sz w:val="28"/>
          <w:szCs w:val="24"/>
        </w:rPr>
        <w:t>-202</w:t>
      </w:r>
      <w:r w:rsidR="00577823">
        <w:rPr>
          <w:rFonts w:ascii="Times New Roman" w:hAnsi="Times New Roman" w:cs="Times New Roman"/>
          <w:b/>
          <w:sz w:val="28"/>
          <w:szCs w:val="24"/>
        </w:rPr>
        <w:t>4</w:t>
      </w:r>
      <w:r w:rsidRPr="002579E0">
        <w:rPr>
          <w:rFonts w:ascii="Times New Roman" w:hAnsi="Times New Roman" w:cs="Times New Roman"/>
          <w:b/>
          <w:sz w:val="28"/>
          <w:szCs w:val="24"/>
        </w:rPr>
        <w:t>учебный год</w:t>
      </w:r>
    </w:p>
    <w:tbl>
      <w:tblPr>
        <w:tblStyle w:val="a4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6"/>
        <w:gridCol w:w="1133"/>
        <w:gridCol w:w="1275"/>
        <w:gridCol w:w="1133"/>
        <w:gridCol w:w="1279"/>
        <w:gridCol w:w="1277"/>
        <w:gridCol w:w="1238"/>
      </w:tblGrid>
      <w:tr w:rsidR="00A23C7B" w:rsidRPr="00851F10" w:rsidTr="0067552E">
        <w:trPr>
          <w:trHeight w:val="170"/>
        </w:trPr>
        <w:tc>
          <w:tcPr>
            <w:tcW w:w="1168" w:type="pct"/>
            <w:vMerge w:val="restart"/>
          </w:tcPr>
          <w:p w:rsidR="00A23C7B" w:rsidRPr="00851F10" w:rsidRDefault="00A23C7B" w:rsidP="00850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C7B" w:rsidRPr="00851F10" w:rsidRDefault="00A23C7B" w:rsidP="006755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</w:t>
            </w:r>
            <w:r w:rsidR="0067552E">
              <w:rPr>
                <w:rFonts w:ascii="Times New Roman" w:hAnsi="Times New Roman" w:cs="Times New Roman"/>
                <w:b/>
                <w:sz w:val="24"/>
                <w:szCs w:val="24"/>
              </w:rPr>
              <w:t>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ная область </w:t>
            </w:r>
          </w:p>
        </w:tc>
        <w:tc>
          <w:tcPr>
            <w:tcW w:w="1850" w:type="pct"/>
            <w:gridSpan w:val="3"/>
          </w:tcPr>
          <w:p w:rsidR="00A23C7B" w:rsidRPr="00851F10" w:rsidRDefault="00A23C7B" w:rsidP="00850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F10"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1982" w:type="pct"/>
            <w:gridSpan w:val="3"/>
          </w:tcPr>
          <w:p w:rsidR="00A23C7B" w:rsidRPr="00851F10" w:rsidRDefault="00A23C7B" w:rsidP="00850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F10">
              <w:rPr>
                <w:rFonts w:ascii="Times New Roman" w:hAnsi="Times New Roman" w:cs="Times New Roman"/>
                <w:b/>
                <w:sz w:val="24"/>
                <w:szCs w:val="24"/>
              </w:rPr>
              <w:t>Конец года</w:t>
            </w:r>
          </w:p>
        </w:tc>
      </w:tr>
      <w:tr w:rsidR="0067552E" w:rsidRPr="00851F10" w:rsidTr="0067552E">
        <w:trPr>
          <w:trHeight w:val="794"/>
        </w:trPr>
        <w:tc>
          <w:tcPr>
            <w:tcW w:w="1168" w:type="pct"/>
            <w:vMerge/>
          </w:tcPr>
          <w:p w:rsidR="0067552E" w:rsidRPr="00851F10" w:rsidRDefault="0067552E" w:rsidP="00850B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" w:type="pct"/>
          </w:tcPr>
          <w:p w:rsidR="0067552E" w:rsidRPr="00A21192" w:rsidRDefault="0067552E" w:rsidP="00850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666" w:type="pct"/>
          </w:tcPr>
          <w:p w:rsidR="0067552E" w:rsidRPr="00A21192" w:rsidRDefault="0067552E" w:rsidP="00850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592" w:type="pct"/>
          </w:tcPr>
          <w:p w:rsidR="0067552E" w:rsidRPr="00A21192" w:rsidRDefault="0067552E" w:rsidP="00850B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668" w:type="pct"/>
          </w:tcPr>
          <w:p w:rsidR="0067552E" w:rsidRPr="00A21192" w:rsidRDefault="0067552E" w:rsidP="00850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667" w:type="pct"/>
          </w:tcPr>
          <w:p w:rsidR="0067552E" w:rsidRPr="00A21192" w:rsidRDefault="0067552E" w:rsidP="00850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647" w:type="pct"/>
          </w:tcPr>
          <w:p w:rsidR="0067552E" w:rsidRPr="00A21192" w:rsidRDefault="0067552E" w:rsidP="00850B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67552E" w:rsidRPr="00A21192" w:rsidTr="0067552E">
        <w:trPr>
          <w:trHeight w:val="558"/>
        </w:trPr>
        <w:tc>
          <w:tcPr>
            <w:tcW w:w="1168" w:type="pct"/>
          </w:tcPr>
          <w:p w:rsidR="0067552E" w:rsidRDefault="0067552E" w:rsidP="0067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 -  коммуникативное</w:t>
            </w:r>
          </w:p>
          <w:p w:rsidR="0067552E" w:rsidRPr="00136DD2" w:rsidRDefault="0067552E" w:rsidP="006755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592" w:type="pct"/>
            <w:vAlign w:val="bottom"/>
          </w:tcPr>
          <w:p w:rsidR="0067552E" w:rsidRPr="00C84C2E" w:rsidRDefault="0067552E" w:rsidP="00850B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4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66" w:type="pct"/>
            <w:vAlign w:val="bottom"/>
          </w:tcPr>
          <w:p w:rsidR="0067552E" w:rsidRPr="00851F10" w:rsidRDefault="0067552E" w:rsidP="00850B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82%</w:t>
            </w:r>
          </w:p>
        </w:tc>
        <w:tc>
          <w:tcPr>
            <w:tcW w:w="592" w:type="pct"/>
            <w:vAlign w:val="bottom"/>
          </w:tcPr>
          <w:p w:rsidR="0067552E" w:rsidRPr="00A21192" w:rsidRDefault="0067552E" w:rsidP="00850B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18%</w:t>
            </w:r>
          </w:p>
        </w:tc>
        <w:tc>
          <w:tcPr>
            <w:tcW w:w="668" w:type="pct"/>
            <w:vAlign w:val="bottom"/>
          </w:tcPr>
          <w:p w:rsidR="0067552E" w:rsidRPr="00851F10" w:rsidRDefault="0067552E" w:rsidP="00850B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68%</w:t>
            </w:r>
          </w:p>
        </w:tc>
        <w:tc>
          <w:tcPr>
            <w:tcW w:w="667" w:type="pct"/>
            <w:vAlign w:val="bottom"/>
          </w:tcPr>
          <w:p w:rsidR="0067552E" w:rsidRPr="00851F10" w:rsidRDefault="0067552E" w:rsidP="00850B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32%</w:t>
            </w:r>
          </w:p>
        </w:tc>
        <w:tc>
          <w:tcPr>
            <w:tcW w:w="647" w:type="pct"/>
            <w:vAlign w:val="bottom"/>
          </w:tcPr>
          <w:p w:rsidR="0067552E" w:rsidRPr="00A21192" w:rsidRDefault="0067552E" w:rsidP="00850B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7552E" w:rsidRPr="00A21192" w:rsidTr="0067552E">
        <w:trPr>
          <w:trHeight w:val="558"/>
        </w:trPr>
        <w:tc>
          <w:tcPr>
            <w:tcW w:w="1168" w:type="pct"/>
          </w:tcPr>
          <w:p w:rsidR="0067552E" w:rsidRDefault="0067552E" w:rsidP="00850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</w:t>
            </w:r>
            <w:r w:rsidRPr="00851F10">
              <w:rPr>
                <w:rFonts w:ascii="Times New Roman" w:hAnsi="Times New Roman" w:cs="Times New Roman"/>
                <w:sz w:val="24"/>
                <w:szCs w:val="24"/>
              </w:rPr>
              <w:t xml:space="preserve">ое </w:t>
            </w:r>
          </w:p>
          <w:p w:rsidR="0067552E" w:rsidRPr="00136DD2" w:rsidRDefault="0067552E" w:rsidP="00850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592" w:type="pct"/>
            <w:vAlign w:val="bottom"/>
          </w:tcPr>
          <w:p w:rsidR="0067552E" w:rsidRPr="00851F10" w:rsidRDefault="0067552E" w:rsidP="00850B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66" w:type="pct"/>
            <w:vAlign w:val="bottom"/>
          </w:tcPr>
          <w:p w:rsidR="0067552E" w:rsidRPr="00851F10" w:rsidRDefault="0067552E" w:rsidP="00850B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86%</w:t>
            </w:r>
          </w:p>
        </w:tc>
        <w:tc>
          <w:tcPr>
            <w:tcW w:w="592" w:type="pct"/>
            <w:vAlign w:val="bottom"/>
          </w:tcPr>
          <w:p w:rsidR="0067552E" w:rsidRPr="00A21192" w:rsidRDefault="0067552E" w:rsidP="00850B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14%</w:t>
            </w:r>
          </w:p>
        </w:tc>
        <w:tc>
          <w:tcPr>
            <w:tcW w:w="668" w:type="pct"/>
            <w:vAlign w:val="bottom"/>
          </w:tcPr>
          <w:p w:rsidR="0067552E" w:rsidRPr="00851F10" w:rsidRDefault="0067552E" w:rsidP="00850B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64%</w:t>
            </w:r>
          </w:p>
        </w:tc>
        <w:tc>
          <w:tcPr>
            <w:tcW w:w="667" w:type="pct"/>
            <w:vAlign w:val="bottom"/>
          </w:tcPr>
          <w:p w:rsidR="0067552E" w:rsidRPr="00851F10" w:rsidRDefault="0067552E" w:rsidP="00850B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36%</w:t>
            </w:r>
          </w:p>
        </w:tc>
        <w:tc>
          <w:tcPr>
            <w:tcW w:w="647" w:type="pct"/>
            <w:vAlign w:val="bottom"/>
          </w:tcPr>
          <w:p w:rsidR="0067552E" w:rsidRPr="00A21192" w:rsidRDefault="0067552E" w:rsidP="00850B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7552E" w:rsidRPr="00A21192" w:rsidTr="0067552E">
        <w:trPr>
          <w:trHeight w:val="558"/>
        </w:trPr>
        <w:tc>
          <w:tcPr>
            <w:tcW w:w="1168" w:type="pct"/>
          </w:tcPr>
          <w:p w:rsidR="0067552E" w:rsidRPr="00851F10" w:rsidRDefault="0067552E" w:rsidP="00850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10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592" w:type="pct"/>
            <w:vAlign w:val="bottom"/>
          </w:tcPr>
          <w:p w:rsidR="0067552E" w:rsidRPr="00851F10" w:rsidRDefault="0067552E" w:rsidP="00850B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66" w:type="pct"/>
            <w:vAlign w:val="bottom"/>
          </w:tcPr>
          <w:p w:rsidR="0067552E" w:rsidRPr="00851F10" w:rsidRDefault="0067552E" w:rsidP="00850B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78%</w:t>
            </w:r>
          </w:p>
        </w:tc>
        <w:tc>
          <w:tcPr>
            <w:tcW w:w="592" w:type="pct"/>
            <w:vAlign w:val="bottom"/>
          </w:tcPr>
          <w:p w:rsidR="0067552E" w:rsidRPr="00A21192" w:rsidRDefault="0067552E" w:rsidP="00850B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22%</w:t>
            </w:r>
          </w:p>
        </w:tc>
        <w:tc>
          <w:tcPr>
            <w:tcW w:w="668" w:type="pct"/>
            <w:vAlign w:val="bottom"/>
          </w:tcPr>
          <w:p w:rsidR="0067552E" w:rsidRPr="00851F10" w:rsidRDefault="0067552E" w:rsidP="00850B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59%</w:t>
            </w:r>
          </w:p>
        </w:tc>
        <w:tc>
          <w:tcPr>
            <w:tcW w:w="667" w:type="pct"/>
            <w:vAlign w:val="bottom"/>
          </w:tcPr>
          <w:p w:rsidR="0067552E" w:rsidRPr="00851F10" w:rsidRDefault="0067552E" w:rsidP="00850B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41%</w:t>
            </w:r>
          </w:p>
        </w:tc>
        <w:tc>
          <w:tcPr>
            <w:tcW w:w="647" w:type="pct"/>
            <w:vAlign w:val="bottom"/>
          </w:tcPr>
          <w:p w:rsidR="0067552E" w:rsidRPr="00A21192" w:rsidRDefault="0067552E" w:rsidP="00850B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7552E" w:rsidRPr="00A21192" w:rsidTr="0067552E">
        <w:trPr>
          <w:trHeight w:val="558"/>
        </w:trPr>
        <w:tc>
          <w:tcPr>
            <w:tcW w:w="1168" w:type="pct"/>
          </w:tcPr>
          <w:p w:rsidR="0067552E" w:rsidRPr="00851F10" w:rsidRDefault="0067552E" w:rsidP="00850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 - эстетическое развитие</w:t>
            </w:r>
          </w:p>
        </w:tc>
        <w:tc>
          <w:tcPr>
            <w:tcW w:w="592" w:type="pct"/>
            <w:vAlign w:val="bottom"/>
          </w:tcPr>
          <w:p w:rsidR="0067552E" w:rsidRPr="00851F10" w:rsidRDefault="0067552E" w:rsidP="00850B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66" w:type="pct"/>
            <w:vAlign w:val="bottom"/>
          </w:tcPr>
          <w:p w:rsidR="0067552E" w:rsidRPr="00851F10" w:rsidRDefault="0067552E" w:rsidP="00850B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82%</w:t>
            </w:r>
          </w:p>
        </w:tc>
        <w:tc>
          <w:tcPr>
            <w:tcW w:w="592" w:type="pct"/>
            <w:vAlign w:val="bottom"/>
          </w:tcPr>
          <w:p w:rsidR="0067552E" w:rsidRPr="00A21192" w:rsidRDefault="0067552E" w:rsidP="00850B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18%</w:t>
            </w:r>
          </w:p>
        </w:tc>
        <w:tc>
          <w:tcPr>
            <w:tcW w:w="668" w:type="pct"/>
            <w:vAlign w:val="bottom"/>
          </w:tcPr>
          <w:p w:rsidR="0067552E" w:rsidRPr="00851F10" w:rsidRDefault="0067552E" w:rsidP="00850B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67%</w:t>
            </w:r>
          </w:p>
        </w:tc>
        <w:tc>
          <w:tcPr>
            <w:tcW w:w="667" w:type="pct"/>
            <w:vAlign w:val="bottom"/>
          </w:tcPr>
          <w:p w:rsidR="0067552E" w:rsidRPr="00851F10" w:rsidRDefault="0067552E" w:rsidP="00850B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33%</w:t>
            </w:r>
          </w:p>
        </w:tc>
        <w:tc>
          <w:tcPr>
            <w:tcW w:w="647" w:type="pct"/>
            <w:vAlign w:val="bottom"/>
          </w:tcPr>
          <w:p w:rsidR="0067552E" w:rsidRPr="00A21192" w:rsidRDefault="0067552E" w:rsidP="00850B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7552E" w:rsidRPr="00A21192" w:rsidTr="0067552E">
        <w:trPr>
          <w:trHeight w:val="558"/>
        </w:trPr>
        <w:tc>
          <w:tcPr>
            <w:tcW w:w="1168" w:type="pct"/>
          </w:tcPr>
          <w:p w:rsidR="0067552E" w:rsidRPr="00851F10" w:rsidRDefault="0067552E" w:rsidP="00850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592" w:type="pct"/>
            <w:vAlign w:val="bottom"/>
          </w:tcPr>
          <w:p w:rsidR="0067552E" w:rsidRDefault="0067552E" w:rsidP="00850B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66" w:type="pct"/>
            <w:vAlign w:val="bottom"/>
          </w:tcPr>
          <w:p w:rsidR="0067552E" w:rsidRDefault="0067552E" w:rsidP="00850B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82%</w:t>
            </w:r>
          </w:p>
        </w:tc>
        <w:tc>
          <w:tcPr>
            <w:tcW w:w="592" w:type="pct"/>
            <w:vAlign w:val="bottom"/>
          </w:tcPr>
          <w:p w:rsidR="0067552E" w:rsidRDefault="0067552E" w:rsidP="00850B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18%</w:t>
            </w:r>
          </w:p>
        </w:tc>
        <w:tc>
          <w:tcPr>
            <w:tcW w:w="668" w:type="pct"/>
            <w:vAlign w:val="bottom"/>
          </w:tcPr>
          <w:p w:rsidR="0067552E" w:rsidRDefault="0067552E" w:rsidP="00850B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70%</w:t>
            </w:r>
          </w:p>
        </w:tc>
        <w:tc>
          <w:tcPr>
            <w:tcW w:w="667" w:type="pct"/>
            <w:vAlign w:val="bottom"/>
          </w:tcPr>
          <w:p w:rsidR="0067552E" w:rsidRDefault="0067552E" w:rsidP="00850B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30%</w:t>
            </w:r>
          </w:p>
        </w:tc>
        <w:tc>
          <w:tcPr>
            <w:tcW w:w="647" w:type="pct"/>
            <w:vAlign w:val="bottom"/>
          </w:tcPr>
          <w:p w:rsidR="0067552E" w:rsidRDefault="0067552E" w:rsidP="00850B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7552E" w:rsidRPr="00A21192" w:rsidTr="0067552E">
        <w:trPr>
          <w:trHeight w:val="558"/>
        </w:trPr>
        <w:tc>
          <w:tcPr>
            <w:tcW w:w="1168" w:type="pct"/>
          </w:tcPr>
          <w:p w:rsidR="0067552E" w:rsidRDefault="0067552E" w:rsidP="00850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F1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7552E" w:rsidRPr="00851F10" w:rsidRDefault="0067552E" w:rsidP="00850B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Align w:val="bottom"/>
          </w:tcPr>
          <w:p w:rsidR="0067552E" w:rsidRPr="00851F10" w:rsidRDefault="0067552E" w:rsidP="00850B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66" w:type="pct"/>
            <w:vAlign w:val="bottom"/>
          </w:tcPr>
          <w:p w:rsidR="0067552E" w:rsidRPr="00851F10" w:rsidRDefault="0067552E" w:rsidP="00850B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82%</w:t>
            </w:r>
          </w:p>
        </w:tc>
        <w:tc>
          <w:tcPr>
            <w:tcW w:w="592" w:type="pct"/>
            <w:vAlign w:val="bottom"/>
          </w:tcPr>
          <w:p w:rsidR="0067552E" w:rsidRPr="00A21192" w:rsidRDefault="0067552E" w:rsidP="00850B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18%</w:t>
            </w:r>
          </w:p>
        </w:tc>
        <w:tc>
          <w:tcPr>
            <w:tcW w:w="668" w:type="pct"/>
            <w:vAlign w:val="bottom"/>
          </w:tcPr>
          <w:p w:rsidR="0067552E" w:rsidRPr="00851F10" w:rsidRDefault="0067552E" w:rsidP="00850B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64%</w:t>
            </w:r>
          </w:p>
        </w:tc>
        <w:tc>
          <w:tcPr>
            <w:tcW w:w="667" w:type="pct"/>
            <w:vAlign w:val="bottom"/>
          </w:tcPr>
          <w:p w:rsidR="0067552E" w:rsidRPr="00851F10" w:rsidRDefault="0067552E" w:rsidP="00850B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36%</w:t>
            </w:r>
          </w:p>
        </w:tc>
        <w:tc>
          <w:tcPr>
            <w:tcW w:w="647" w:type="pct"/>
            <w:vAlign w:val="bottom"/>
          </w:tcPr>
          <w:p w:rsidR="0067552E" w:rsidRPr="00A21192" w:rsidRDefault="0067552E" w:rsidP="00850B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A23C7B" w:rsidRDefault="00A23C7B" w:rsidP="00A23C7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23C7B" w:rsidRDefault="00A23C7B" w:rsidP="00A23C7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23C7B" w:rsidRDefault="00A23C7B" w:rsidP="00A23C7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23C7B" w:rsidRDefault="00A23C7B" w:rsidP="00A23C7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7F5199">
        <w:rPr>
          <w:rFonts w:ascii="Times New Roman" w:hAnsi="Times New Roman" w:cs="Times New Roman"/>
          <w:b/>
          <w:sz w:val="28"/>
          <w:szCs w:val="24"/>
        </w:rPr>
        <w:lastRenderedPageBreak/>
        <w:t xml:space="preserve">Диаграмма показателей 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освоения воспитанниками </w:t>
      </w:r>
      <w:r w:rsidR="00577823">
        <w:rPr>
          <w:rFonts w:ascii="Times New Roman" w:hAnsi="Times New Roman" w:cs="Times New Roman"/>
          <w:b/>
          <w:sz w:val="28"/>
          <w:szCs w:val="24"/>
        </w:rPr>
        <w:t xml:space="preserve">средний </w:t>
      </w:r>
      <w:r w:rsidRPr="007F5199">
        <w:rPr>
          <w:rFonts w:ascii="Times New Roman" w:hAnsi="Times New Roman" w:cs="Times New Roman"/>
          <w:b/>
          <w:bCs/>
          <w:sz w:val="28"/>
          <w:szCs w:val="24"/>
        </w:rPr>
        <w:t xml:space="preserve">группы образовательных программ </w:t>
      </w:r>
      <w:r>
        <w:rPr>
          <w:rFonts w:ascii="Times New Roman" w:hAnsi="Times New Roman" w:cs="Times New Roman"/>
          <w:b/>
          <w:bCs/>
          <w:sz w:val="28"/>
          <w:szCs w:val="24"/>
        </w:rPr>
        <w:t>за 202</w:t>
      </w:r>
      <w:r w:rsidR="00577823">
        <w:rPr>
          <w:rFonts w:ascii="Times New Roman" w:hAnsi="Times New Roman" w:cs="Times New Roman"/>
          <w:b/>
          <w:bCs/>
          <w:sz w:val="28"/>
          <w:szCs w:val="24"/>
        </w:rPr>
        <w:t>3</w:t>
      </w:r>
      <w:r w:rsidR="006F2C9D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7F5199">
        <w:rPr>
          <w:rFonts w:ascii="Times New Roman" w:hAnsi="Times New Roman" w:cs="Times New Roman"/>
          <w:b/>
          <w:bCs/>
          <w:sz w:val="28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4"/>
        </w:rPr>
        <w:t>202</w:t>
      </w:r>
      <w:r w:rsidR="00577823">
        <w:rPr>
          <w:rFonts w:ascii="Times New Roman" w:hAnsi="Times New Roman" w:cs="Times New Roman"/>
          <w:b/>
          <w:bCs/>
          <w:sz w:val="28"/>
          <w:szCs w:val="24"/>
        </w:rPr>
        <w:t>4</w:t>
      </w:r>
      <w:r w:rsidRPr="007F5199">
        <w:rPr>
          <w:rFonts w:ascii="Times New Roman" w:hAnsi="Times New Roman" w:cs="Times New Roman"/>
          <w:b/>
          <w:bCs/>
          <w:sz w:val="28"/>
          <w:szCs w:val="24"/>
        </w:rPr>
        <w:t xml:space="preserve"> учебный год</w:t>
      </w:r>
    </w:p>
    <w:p w:rsidR="00A23C7B" w:rsidRDefault="00A23C7B" w:rsidP="00A23C7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A23C7B" w:rsidRPr="007F5199" w:rsidRDefault="00A23C7B" w:rsidP="00A23C7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A23C7B" w:rsidRDefault="00A23C7B" w:rsidP="0067552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579E0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>
            <wp:extent cx="2905125" cy="1638300"/>
            <wp:effectExtent l="19050" t="0" r="9525" b="0"/>
            <wp:docPr id="1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23C7B" w:rsidRDefault="00A23C7B" w:rsidP="00A23C7B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A23C7B" w:rsidRPr="002579E0" w:rsidRDefault="00A23C7B" w:rsidP="00A23C7B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A23C7B" w:rsidRPr="0067552E" w:rsidRDefault="00A23C7B" w:rsidP="00A23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86F2A">
        <w:rPr>
          <w:rFonts w:ascii="Times New Roman" w:hAnsi="Times New Roman" w:cs="Times New Roman"/>
          <w:sz w:val="28"/>
          <w:szCs w:val="24"/>
        </w:rPr>
        <w:t xml:space="preserve">Выводы: </w:t>
      </w:r>
      <w:r w:rsidR="00577823">
        <w:rPr>
          <w:rFonts w:ascii="Times New Roman" w:hAnsi="Times New Roman" w:cs="Times New Roman"/>
          <w:sz w:val="28"/>
          <w:szCs w:val="24"/>
        </w:rPr>
        <w:t>За период 2023</w:t>
      </w:r>
      <w:r>
        <w:rPr>
          <w:rFonts w:ascii="Times New Roman" w:hAnsi="Times New Roman" w:cs="Times New Roman"/>
          <w:sz w:val="28"/>
          <w:szCs w:val="24"/>
        </w:rPr>
        <w:t>-202</w:t>
      </w:r>
      <w:r w:rsidR="00577823"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 xml:space="preserve"> учебный год </w:t>
      </w:r>
      <w:r w:rsidR="00C56B81" w:rsidRPr="0067552E">
        <w:rPr>
          <w:rFonts w:ascii="Times New Roman" w:hAnsi="Times New Roman" w:cs="Times New Roman"/>
          <w:sz w:val="28"/>
          <w:szCs w:val="24"/>
        </w:rPr>
        <w:t>проведена педагогическая диагностика</w:t>
      </w:r>
      <w:r w:rsidRPr="0067552E">
        <w:rPr>
          <w:rFonts w:ascii="Times New Roman" w:hAnsi="Times New Roman" w:cs="Times New Roman"/>
          <w:sz w:val="28"/>
          <w:szCs w:val="24"/>
        </w:rPr>
        <w:t xml:space="preserve"> 2</w:t>
      </w:r>
      <w:r w:rsidR="00577823" w:rsidRPr="0067552E">
        <w:rPr>
          <w:rFonts w:ascii="Times New Roman" w:hAnsi="Times New Roman" w:cs="Times New Roman"/>
          <w:sz w:val="28"/>
          <w:szCs w:val="24"/>
        </w:rPr>
        <w:t>8</w:t>
      </w:r>
      <w:r w:rsidR="006F2C9D" w:rsidRPr="0067552E">
        <w:rPr>
          <w:rFonts w:ascii="Times New Roman" w:hAnsi="Times New Roman" w:cs="Times New Roman"/>
          <w:sz w:val="28"/>
          <w:szCs w:val="24"/>
        </w:rPr>
        <w:t xml:space="preserve"> </w:t>
      </w:r>
      <w:r w:rsidR="00577823" w:rsidRPr="0067552E">
        <w:rPr>
          <w:rFonts w:ascii="Times New Roman" w:hAnsi="Times New Roman" w:cs="Times New Roman"/>
          <w:sz w:val="28"/>
          <w:szCs w:val="24"/>
        </w:rPr>
        <w:t>детей</w:t>
      </w:r>
      <w:r w:rsidRPr="0067552E">
        <w:rPr>
          <w:rFonts w:ascii="Times New Roman" w:hAnsi="Times New Roman" w:cs="Times New Roman"/>
          <w:sz w:val="28"/>
          <w:szCs w:val="24"/>
        </w:rPr>
        <w:t xml:space="preserve"> </w:t>
      </w:r>
      <w:r w:rsidR="00C56B81" w:rsidRPr="0067552E">
        <w:rPr>
          <w:rFonts w:ascii="Times New Roman" w:hAnsi="Times New Roman" w:cs="Times New Roman"/>
          <w:sz w:val="28"/>
          <w:szCs w:val="24"/>
        </w:rPr>
        <w:t>среднего</w:t>
      </w:r>
      <w:r w:rsidRPr="0067552E">
        <w:rPr>
          <w:rFonts w:ascii="Times New Roman" w:hAnsi="Times New Roman" w:cs="Times New Roman"/>
          <w:sz w:val="28"/>
          <w:szCs w:val="24"/>
        </w:rPr>
        <w:t xml:space="preserve"> дошкольного возраста. Благодаря совместной работе воспитателей, специалистов и родителей процентный показатель </w:t>
      </w:r>
      <w:r w:rsidR="00C56B81" w:rsidRPr="0067552E">
        <w:rPr>
          <w:rFonts w:ascii="Times New Roman" w:hAnsi="Times New Roman" w:cs="Times New Roman"/>
          <w:sz w:val="28"/>
          <w:szCs w:val="24"/>
        </w:rPr>
        <w:t>уровня усвоения образовательной программы</w:t>
      </w:r>
      <w:r w:rsidRPr="0067552E">
        <w:rPr>
          <w:rFonts w:ascii="Times New Roman" w:hAnsi="Times New Roman" w:cs="Times New Roman"/>
          <w:sz w:val="28"/>
          <w:szCs w:val="24"/>
        </w:rPr>
        <w:t xml:space="preserve"> вырос на 32%.</w:t>
      </w:r>
    </w:p>
    <w:p w:rsidR="00A23C7B" w:rsidRPr="0067552E" w:rsidRDefault="00A23C7B" w:rsidP="00A23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A23C7B" w:rsidRDefault="00A23C7B" w:rsidP="00A23C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A23C7B" w:rsidRDefault="00A23C7B" w:rsidP="00A23C7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F5199">
        <w:rPr>
          <w:rFonts w:ascii="Times New Roman" w:hAnsi="Times New Roman" w:cs="Times New Roman"/>
          <w:b/>
          <w:sz w:val="28"/>
          <w:szCs w:val="24"/>
        </w:rPr>
        <w:t xml:space="preserve">Сводная диаграмма мониторинга </w:t>
      </w:r>
      <w:r w:rsidRPr="007F5199">
        <w:rPr>
          <w:rFonts w:ascii="Times New Roman" w:hAnsi="Times New Roman" w:cs="Times New Roman"/>
          <w:b/>
          <w:bCs/>
          <w:sz w:val="28"/>
          <w:szCs w:val="24"/>
        </w:rPr>
        <w:t xml:space="preserve">освоения образовательных программ </w:t>
      </w:r>
      <w:r w:rsidRPr="007F5199">
        <w:rPr>
          <w:rFonts w:ascii="Times New Roman" w:hAnsi="Times New Roman" w:cs="Times New Roman"/>
          <w:b/>
          <w:sz w:val="28"/>
          <w:szCs w:val="24"/>
        </w:rPr>
        <w:t xml:space="preserve">воспитанниками </w:t>
      </w:r>
      <w:r w:rsidR="00577823">
        <w:rPr>
          <w:rFonts w:ascii="Times New Roman" w:hAnsi="Times New Roman" w:cs="Times New Roman"/>
          <w:b/>
          <w:sz w:val="28"/>
          <w:szCs w:val="24"/>
        </w:rPr>
        <w:t xml:space="preserve">средний </w:t>
      </w:r>
      <w:r w:rsidRPr="007F5199">
        <w:rPr>
          <w:rFonts w:ascii="Times New Roman" w:hAnsi="Times New Roman" w:cs="Times New Roman"/>
          <w:b/>
          <w:sz w:val="28"/>
          <w:szCs w:val="24"/>
        </w:rPr>
        <w:t xml:space="preserve">группы </w:t>
      </w:r>
      <w:r>
        <w:rPr>
          <w:rFonts w:ascii="Times New Roman" w:hAnsi="Times New Roman" w:cs="Times New Roman"/>
          <w:b/>
          <w:sz w:val="28"/>
          <w:szCs w:val="24"/>
        </w:rPr>
        <w:t>за 202</w:t>
      </w:r>
      <w:r w:rsidR="00577823">
        <w:rPr>
          <w:rFonts w:ascii="Times New Roman" w:hAnsi="Times New Roman" w:cs="Times New Roman"/>
          <w:b/>
          <w:sz w:val="28"/>
          <w:szCs w:val="24"/>
        </w:rPr>
        <w:t>3</w:t>
      </w:r>
      <w:r>
        <w:rPr>
          <w:rFonts w:ascii="Times New Roman" w:hAnsi="Times New Roman" w:cs="Times New Roman"/>
          <w:b/>
          <w:sz w:val="28"/>
          <w:szCs w:val="24"/>
        </w:rPr>
        <w:t>-202</w:t>
      </w:r>
      <w:r w:rsidR="00577823">
        <w:rPr>
          <w:rFonts w:ascii="Times New Roman" w:hAnsi="Times New Roman" w:cs="Times New Roman"/>
          <w:b/>
          <w:sz w:val="28"/>
          <w:szCs w:val="24"/>
        </w:rPr>
        <w:t>4</w:t>
      </w:r>
      <w:r w:rsidRPr="007F5199"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p w:rsidR="00A23C7B" w:rsidRDefault="00A23C7B" w:rsidP="00A23C7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23C7B" w:rsidRDefault="00A23C7B" w:rsidP="00A23C7B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A23C7B" w:rsidRDefault="00A23C7B" w:rsidP="00A23C7B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F940A4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>
            <wp:extent cx="2590800" cy="1800225"/>
            <wp:effectExtent l="19050" t="0" r="19050" b="0"/>
            <wp:docPr id="15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4"/>
        </w:rPr>
        <w:t xml:space="preserve">          </w:t>
      </w:r>
      <w:r w:rsidRPr="00F940A4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>
            <wp:extent cx="2647950" cy="1800225"/>
            <wp:effectExtent l="19050" t="0" r="19050" b="0"/>
            <wp:docPr id="16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23C7B" w:rsidRDefault="00A23C7B" w:rsidP="00A23C7B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A23C7B" w:rsidRDefault="00A23C7B" w:rsidP="00A23C7B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A23C7B" w:rsidRDefault="00A23C7B" w:rsidP="00A23C7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AF673D">
        <w:rPr>
          <w:rFonts w:ascii="Times New Roman" w:hAnsi="Times New Roman" w:cs="Times New Roman"/>
          <w:sz w:val="28"/>
          <w:szCs w:val="24"/>
        </w:rPr>
        <w:t xml:space="preserve">Сравнивая результаты </w:t>
      </w:r>
      <w:r w:rsidR="006F2C9D">
        <w:rPr>
          <w:rFonts w:ascii="Times New Roman" w:hAnsi="Times New Roman" w:cs="Times New Roman"/>
          <w:sz w:val="28"/>
          <w:szCs w:val="24"/>
        </w:rPr>
        <w:t xml:space="preserve">педагогической </w:t>
      </w:r>
      <w:r w:rsidRPr="00AF673D">
        <w:rPr>
          <w:rFonts w:ascii="Times New Roman" w:hAnsi="Times New Roman" w:cs="Times New Roman"/>
          <w:sz w:val="28"/>
          <w:szCs w:val="24"/>
        </w:rPr>
        <w:t>д</w:t>
      </w:r>
      <w:r>
        <w:rPr>
          <w:rFonts w:ascii="Times New Roman" w:hAnsi="Times New Roman" w:cs="Times New Roman"/>
          <w:sz w:val="28"/>
          <w:szCs w:val="24"/>
        </w:rPr>
        <w:t>иагностики на начало и конец 202</w:t>
      </w:r>
      <w:r w:rsidR="00577823">
        <w:rPr>
          <w:rFonts w:ascii="Times New Roman" w:hAnsi="Times New Roman" w:cs="Times New Roman"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</w:rPr>
        <w:t>-202</w:t>
      </w:r>
      <w:r w:rsidR="00577823">
        <w:rPr>
          <w:rFonts w:ascii="Times New Roman" w:hAnsi="Times New Roman" w:cs="Times New Roman"/>
          <w:sz w:val="28"/>
          <w:szCs w:val="24"/>
        </w:rPr>
        <w:t>4</w:t>
      </w:r>
      <w:r w:rsidRPr="00AF673D">
        <w:rPr>
          <w:rFonts w:ascii="Times New Roman" w:hAnsi="Times New Roman" w:cs="Times New Roman"/>
          <w:sz w:val="28"/>
          <w:szCs w:val="24"/>
        </w:rPr>
        <w:t xml:space="preserve"> учебного года, прослеживается позитивная динамика индивидуального развития детей по образовательным областям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67552E" w:rsidRDefault="0067552E" w:rsidP="00A23C7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4"/>
        </w:rPr>
      </w:pPr>
    </w:p>
    <w:p w:rsidR="0067552E" w:rsidRDefault="0067552E" w:rsidP="00A23C7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4"/>
        </w:rPr>
      </w:pPr>
    </w:p>
    <w:p w:rsidR="0067552E" w:rsidRDefault="0067552E" w:rsidP="00A23C7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4"/>
        </w:rPr>
      </w:pPr>
    </w:p>
    <w:p w:rsidR="0067552E" w:rsidRDefault="0067552E" w:rsidP="00A23C7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4"/>
        </w:rPr>
      </w:pPr>
    </w:p>
    <w:p w:rsidR="0067552E" w:rsidRDefault="0067552E" w:rsidP="0067552E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4"/>
        </w:rPr>
      </w:pPr>
      <w:r w:rsidRPr="002579E0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249CA4C6" wp14:editId="286A028B">
            <wp:extent cx="2760345" cy="1800225"/>
            <wp:effectExtent l="0" t="0" r="0" b="0"/>
            <wp:docPr id="2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B2AF3" w:rsidRDefault="00BB2AF3" w:rsidP="00A23C7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4"/>
        </w:rPr>
      </w:pPr>
    </w:p>
    <w:p w:rsidR="0067552E" w:rsidRDefault="0067552E" w:rsidP="0067552E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4"/>
        </w:rPr>
      </w:pPr>
      <w:r w:rsidRPr="00F940A4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 wp14:anchorId="67FBB9B3" wp14:editId="3F0FEAEF">
            <wp:extent cx="2760345" cy="1800225"/>
            <wp:effectExtent l="0" t="0" r="0" b="0"/>
            <wp:docPr id="3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7552E" w:rsidRDefault="0067552E" w:rsidP="0067552E">
      <w:pPr>
        <w:rPr>
          <w:rFonts w:ascii="Times New Roman" w:hAnsi="Times New Roman" w:cs="Times New Roman"/>
          <w:sz w:val="28"/>
          <w:szCs w:val="24"/>
        </w:rPr>
      </w:pPr>
    </w:p>
    <w:p w:rsidR="00282908" w:rsidRDefault="00282908" w:rsidP="00282908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Сравнительный анализ мониторинга, проводимый образовательной организацией за период с 2022 по 2024 год показал, что воспитанники демонстрируют положительную динамику усвоения образовательной программы по всем образовательным областям. </w:t>
      </w:r>
    </w:p>
    <w:p w:rsidR="00BB2AF3" w:rsidRPr="0067552E" w:rsidRDefault="00282908" w:rsidP="00282908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Созданные условия для развития каждого ребенка группы на основе учета его индивидуальных возможностей и потребностей; развивающая предметно-пространственная среда, использование современных технологий и методов развивающего обучения дают возможность достигать поставленных целей.</w:t>
      </w:r>
      <w:bookmarkStart w:id="0" w:name="_GoBack"/>
      <w:bookmarkEnd w:id="0"/>
    </w:p>
    <w:sectPr w:rsidR="00BB2AF3" w:rsidRPr="0067552E" w:rsidSect="00884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3C7B"/>
    <w:rsid w:val="000041C8"/>
    <w:rsid w:val="00282908"/>
    <w:rsid w:val="00577823"/>
    <w:rsid w:val="0067552E"/>
    <w:rsid w:val="006F2C9D"/>
    <w:rsid w:val="00884781"/>
    <w:rsid w:val="008A1447"/>
    <w:rsid w:val="00954376"/>
    <w:rsid w:val="00A23C7B"/>
    <w:rsid w:val="00BB2AF3"/>
    <w:rsid w:val="00C56B81"/>
    <w:rsid w:val="00CB5A4D"/>
    <w:rsid w:val="00CE2B81"/>
    <w:rsid w:val="00E4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E0584-30D7-4E7B-9A26-415A0CC6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3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23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A23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23C7B"/>
  </w:style>
  <w:style w:type="paragraph" w:styleId="a5">
    <w:name w:val="Balloon Text"/>
    <w:basedOn w:val="a"/>
    <w:link w:val="a6"/>
    <w:uiPriority w:val="99"/>
    <w:semiHidden/>
    <w:unhideWhenUsed/>
    <w:rsid w:val="00A23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3C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77</c:v>
                </c:pt>
                <c:pt idx="2">
                  <c:v>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24E-4339-8A76-85A26757EB7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rgbClr val="FF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59</c:v>
                </c:pt>
                <c:pt idx="1">
                  <c:v>41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24E-4339-8A76-85A26757EB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19385528"/>
        <c:axId val="319395328"/>
        <c:axId val="0"/>
      </c:bar3DChart>
      <c:catAx>
        <c:axId val="3193855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19395328"/>
        <c:crosses val="autoZero"/>
        <c:auto val="1"/>
        <c:lblAlgn val="ctr"/>
        <c:lblOffset val="100"/>
        <c:noMultiLvlLbl val="0"/>
      </c:catAx>
      <c:valAx>
        <c:axId val="3193953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193855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81</c:v>
                </c:pt>
                <c:pt idx="2">
                  <c:v>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8C4-43FD-B8C8-4ECC029D8DB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года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0.56000000000000005</c:v>
                </c:pt>
                <c:pt idx="1">
                  <c:v>0.44</c:v>
                </c:pt>
                <c:pt idx="2" formatCode="General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B28-44D4-A620-253D3C665345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82</c:v>
                </c:pt>
                <c:pt idx="2">
                  <c:v>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2B0-4B58-87E3-688ACFCEBF4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rgbClr val="FF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64</c:v>
                </c:pt>
                <c:pt idx="1">
                  <c:v>36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2B0-4B58-87E3-688ACFCEBF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19387096"/>
        <c:axId val="414371688"/>
        <c:axId val="0"/>
      </c:bar3DChart>
      <c:catAx>
        <c:axId val="3193870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14371688"/>
        <c:crosses val="autoZero"/>
        <c:auto val="1"/>
        <c:lblAlgn val="ctr"/>
        <c:lblOffset val="100"/>
        <c:noMultiLvlLbl val="0"/>
      </c:catAx>
      <c:valAx>
        <c:axId val="4143716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193870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82</c:v>
                </c:pt>
                <c:pt idx="2">
                  <c:v>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1C7-455E-9616-E02149346B9B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года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0.6400000000000039</c:v>
                </c:pt>
                <c:pt idx="1">
                  <c:v>0.36000000000000032</c:v>
                </c:pt>
                <c:pt idx="2" formatCode="General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99C-45B4-8981-77B464652A5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2022-2023 уч. год</a:t>
            </a:r>
          </a:p>
        </c:rich>
      </c:tx>
      <c:overlay val="0"/>
    </c:title>
    <c:autoTitleDeleted val="0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года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0.56000000000000005</c:v>
                </c:pt>
                <c:pt idx="1">
                  <c:v>0.44</c:v>
                </c:pt>
                <c:pt idx="2" formatCode="General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B28-44D4-A620-253D3C665345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2023-2024 уч. год</a:t>
            </a:r>
          </a:p>
        </c:rich>
      </c:tx>
      <c:overlay val="0"/>
    </c:title>
    <c:autoTitleDeleted val="0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года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0.6400000000000039</c:v>
                </c:pt>
                <c:pt idx="1">
                  <c:v>0.36000000000000032</c:v>
                </c:pt>
                <c:pt idx="2" formatCode="General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99C-45B4-8981-77B464652A5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ДомПК</cp:lastModifiedBy>
  <cp:revision>8</cp:revision>
  <dcterms:created xsi:type="dcterms:W3CDTF">2022-03-12T17:52:00Z</dcterms:created>
  <dcterms:modified xsi:type="dcterms:W3CDTF">2024-04-01T10:22:00Z</dcterms:modified>
</cp:coreProperties>
</file>