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C94" w:rsidRPr="00705C94" w:rsidRDefault="00705C94" w:rsidP="00705C94">
      <w:pPr>
        <w:jc w:val="right"/>
        <w:rPr>
          <w:rFonts w:ascii="Times New Roman" w:hAnsi="Times New Roman" w:cs="Times New Roman"/>
          <w:sz w:val="28"/>
          <w:szCs w:val="28"/>
        </w:rPr>
      </w:pPr>
      <w:r w:rsidRPr="00705C94">
        <w:rPr>
          <w:rFonts w:ascii="Times New Roman" w:hAnsi="Times New Roman" w:cs="Times New Roman"/>
          <w:sz w:val="28"/>
          <w:szCs w:val="28"/>
        </w:rPr>
        <w:t>Группа №5 «Росинка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05C94" w:rsidRPr="0065704F" w:rsidRDefault="00705C94" w:rsidP="0065704F">
      <w:pPr>
        <w:jc w:val="right"/>
        <w:rPr>
          <w:rFonts w:ascii="Times New Roman" w:hAnsi="Times New Roman" w:cs="Times New Roman"/>
          <w:sz w:val="28"/>
          <w:szCs w:val="28"/>
        </w:rPr>
      </w:pPr>
      <w:r w:rsidRPr="00705C94">
        <w:rPr>
          <w:rFonts w:ascii="Times New Roman" w:hAnsi="Times New Roman" w:cs="Times New Roman"/>
          <w:sz w:val="28"/>
          <w:szCs w:val="28"/>
        </w:rPr>
        <w:t>Воспитатель: Миннуллина Ф.А.</w:t>
      </w:r>
    </w:p>
    <w:p w:rsidR="001744BD" w:rsidRDefault="009D09B4" w:rsidP="007B42F8">
      <w:pPr>
        <w:tabs>
          <w:tab w:val="left" w:pos="5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B12">
        <w:rPr>
          <w:rFonts w:ascii="Times New Roman" w:hAnsi="Times New Roman" w:cs="Times New Roman"/>
          <w:b/>
          <w:sz w:val="28"/>
          <w:szCs w:val="28"/>
        </w:rPr>
        <w:t>Проект «Мы помним, мы гордимся!»</w:t>
      </w:r>
    </w:p>
    <w:p w:rsidR="000E2823" w:rsidRDefault="000E2823" w:rsidP="000E2823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Навстречу Великой Победе!</w:t>
      </w:r>
    </w:p>
    <w:p w:rsidR="000E2823" w:rsidRPr="00D36951" w:rsidRDefault="000E2823" w:rsidP="000E2823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6951">
        <w:rPr>
          <w:rFonts w:ascii="Times New Roman" w:hAnsi="Times New Roman" w:cs="Times New Roman"/>
          <w:b/>
          <w:sz w:val="28"/>
          <w:szCs w:val="28"/>
          <w:lang w:eastAsia="ru-RU"/>
        </w:rPr>
        <w:t>2020 год Указом Президента России объявлен Годом памяти и славы в целях сохранения исторической памяти и в ознаменование 75-летия Победы в Великой Отечественной войне</w:t>
      </w:r>
      <w:r w:rsidRPr="00D36951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0E2823" w:rsidRPr="004C3702" w:rsidRDefault="000E2823" w:rsidP="000E282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6951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4C37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сожалению, с каждым годом остается все меньше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свидетелей</w:t>
      </w:r>
      <w:r w:rsidRPr="004C37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Великой Отечест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венной: </w:t>
      </w:r>
      <w:r w:rsidRPr="004C37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ветеранов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войны и тружеников тыла. </w:t>
      </w:r>
      <w:r w:rsidRPr="004C37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Память 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бессмертном подвиге</w:t>
      </w:r>
      <w:r w:rsidRPr="004C37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</w:t>
      </w:r>
      <w:r w:rsidRPr="004C37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приближали эту Победу ценой собственной жизни, будет жить в сердцах е</w:t>
      </w:r>
      <w:r w:rsidRPr="00D36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ще многих последующих поколений,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мы заложим эту основу еще в дошкольном</w:t>
      </w:r>
      <w:r w:rsidRPr="00D36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возрасте. </w:t>
      </w:r>
      <w:r w:rsidRPr="004C37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Ведь недаром говорят: «Кто не помнит прошлое, у того нет будущего!».</w:t>
      </w:r>
    </w:p>
    <w:p w:rsidR="000E2823" w:rsidRPr="00D36951" w:rsidRDefault="000E2823" w:rsidP="000E282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В</w:t>
      </w:r>
      <w:r w:rsidRPr="004C37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ыразить огромную благодарность и почтение нашим дорогим ветеранам в День Победы можно разными способами. Но в этот торжественный день нашим ветеранам главное знать, что их дети и внуки</w:t>
      </w:r>
      <w:r w:rsidRPr="00D36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помнят про них, про их подвиг, ведь в </w:t>
      </w:r>
      <w:r w:rsidRPr="00D36951">
        <w:rPr>
          <w:rFonts w:ascii="Times New Roman" w:hAnsi="Times New Roman" w:cs="Times New Roman"/>
          <w:sz w:val="28"/>
          <w:szCs w:val="28"/>
          <w:lang w:eastAsia="ru-RU"/>
        </w:rPr>
        <w:t>судьбе каждой семьи война оставила свой след. </w:t>
      </w:r>
    </w:p>
    <w:p w:rsidR="000E2823" w:rsidRPr="00ED5640" w:rsidRDefault="000E2823" w:rsidP="000E2823">
      <w:pPr>
        <w:pStyle w:val="a8"/>
        <w:spacing w:before="0" w:beforeAutospacing="0" w:after="300" w:afterAutospacing="0"/>
        <w:rPr>
          <w:sz w:val="28"/>
          <w:szCs w:val="28"/>
        </w:rPr>
      </w:pPr>
      <w:r w:rsidRPr="00D36951">
        <w:rPr>
          <w:sz w:val="28"/>
          <w:szCs w:val="28"/>
        </w:rPr>
        <w:t xml:space="preserve">Одной из </w:t>
      </w:r>
      <w:r>
        <w:rPr>
          <w:sz w:val="28"/>
          <w:szCs w:val="28"/>
        </w:rPr>
        <w:t>главных задач сегодня является </w:t>
      </w:r>
      <w:r w:rsidRPr="00D36951">
        <w:rPr>
          <w:sz w:val="28"/>
          <w:szCs w:val="28"/>
        </w:rPr>
        <w:t>сохранение исторической памяти о героическом подвиге советского народа в Великой Отечественной войне 1941-1945г.г. Рассказать о ее Героях, о самоот</w:t>
      </w:r>
      <w:r>
        <w:rPr>
          <w:sz w:val="28"/>
          <w:szCs w:val="28"/>
        </w:rPr>
        <w:t xml:space="preserve">верженных жителях нашей Родины, </w:t>
      </w:r>
      <w:r w:rsidRPr="00D36951">
        <w:rPr>
          <w:sz w:val="28"/>
          <w:szCs w:val="28"/>
        </w:rPr>
        <w:t>о тех, кто приближал Великую Победу.</w:t>
      </w:r>
      <w:r w:rsidRPr="00D36951">
        <w:rPr>
          <w:color w:val="7F7F7F"/>
          <w:sz w:val="28"/>
          <w:szCs w:val="28"/>
        </w:rPr>
        <w:t xml:space="preserve">                                                 </w:t>
      </w:r>
      <w:r>
        <w:rPr>
          <w:color w:val="7F7F7F"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Наш детский сад каждый год активно работает в этом направлении совместно с родителями, а с ребятами старшей группы мы реализуем </w:t>
      </w:r>
      <w:r w:rsidRPr="00ED5640">
        <w:rPr>
          <w:sz w:val="28"/>
          <w:szCs w:val="28"/>
        </w:rPr>
        <w:t xml:space="preserve">Проект «Мы помним, мы гордимся!».        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ED5640">
        <w:rPr>
          <w:sz w:val="28"/>
          <w:szCs w:val="28"/>
        </w:rPr>
        <w:t>Наши планируемые и реализованные мероприятия:</w:t>
      </w:r>
    </w:p>
    <w:p w:rsidR="000E2823" w:rsidRPr="00D36951" w:rsidRDefault="000E2823" w:rsidP="00D8609E">
      <w:pPr>
        <w:pStyle w:val="a3"/>
        <w:numPr>
          <w:ilvl w:val="0"/>
          <w:numId w:val="3"/>
        </w:numPr>
        <w:tabs>
          <w:tab w:val="left" w:pos="1695"/>
          <w:tab w:val="left" w:pos="54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6951">
        <w:rPr>
          <w:rFonts w:ascii="Times New Roman" w:hAnsi="Times New Roman" w:cs="Times New Roman"/>
          <w:sz w:val="28"/>
          <w:szCs w:val="28"/>
        </w:rPr>
        <w:t>Подготовка выставки художественной литературы о ВОВ.</w:t>
      </w:r>
    </w:p>
    <w:p w:rsidR="000E2823" w:rsidRDefault="000E2823" w:rsidP="00D8609E">
      <w:pPr>
        <w:pStyle w:val="a3"/>
        <w:numPr>
          <w:ilvl w:val="0"/>
          <w:numId w:val="3"/>
        </w:numPr>
        <w:tabs>
          <w:tab w:val="left" w:pos="1695"/>
          <w:tab w:val="left" w:pos="54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6951">
        <w:rPr>
          <w:rFonts w:ascii="Times New Roman" w:hAnsi="Times New Roman" w:cs="Times New Roman"/>
          <w:sz w:val="28"/>
          <w:szCs w:val="28"/>
        </w:rPr>
        <w:t>Оформление группы ко Дню Победы.</w:t>
      </w:r>
    </w:p>
    <w:p w:rsidR="000E2823" w:rsidRPr="00D36951" w:rsidRDefault="000E2823" w:rsidP="00D8609E">
      <w:pPr>
        <w:pStyle w:val="a3"/>
        <w:numPr>
          <w:ilvl w:val="0"/>
          <w:numId w:val="3"/>
        </w:numPr>
        <w:tabs>
          <w:tab w:val="left" w:pos="1695"/>
          <w:tab w:val="left" w:pos="54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6951">
        <w:rPr>
          <w:rFonts w:ascii="Times New Roman" w:hAnsi="Times New Roman" w:cs="Times New Roman"/>
          <w:sz w:val="28"/>
          <w:szCs w:val="28"/>
        </w:rPr>
        <w:t>Беседа «Они сражались за Родину»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823" w:rsidRPr="00D36951" w:rsidRDefault="000E2823" w:rsidP="00D8609E">
      <w:pPr>
        <w:pStyle w:val="a3"/>
        <w:numPr>
          <w:ilvl w:val="0"/>
          <w:numId w:val="3"/>
        </w:numPr>
        <w:tabs>
          <w:tab w:val="left" w:pos="1695"/>
          <w:tab w:val="left" w:pos="54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6951">
        <w:rPr>
          <w:rFonts w:ascii="Times New Roman" w:hAnsi="Times New Roman" w:cs="Times New Roman"/>
          <w:sz w:val="28"/>
          <w:szCs w:val="28"/>
        </w:rPr>
        <w:t>Прослушивание музыкальных произведений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36951">
        <w:rPr>
          <w:rFonts w:ascii="Times New Roman" w:hAnsi="Times New Roman" w:cs="Times New Roman"/>
          <w:sz w:val="28"/>
          <w:szCs w:val="28"/>
        </w:rPr>
        <w:t xml:space="preserve"> «Священная война», «День Победы» и другие песни военных лет.</w:t>
      </w:r>
    </w:p>
    <w:p w:rsidR="000E2823" w:rsidRPr="00D36951" w:rsidRDefault="000E2823" w:rsidP="00D8609E">
      <w:pPr>
        <w:pStyle w:val="a3"/>
        <w:numPr>
          <w:ilvl w:val="0"/>
          <w:numId w:val="3"/>
        </w:numPr>
        <w:tabs>
          <w:tab w:val="left" w:pos="1695"/>
          <w:tab w:val="left" w:pos="54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6951">
        <w:rPr>
          <w:rFonts w:ascii="Times New Roman" w:hAnsi="Times New Roman" w:cs="Times New Roman"/>
          <w:sz w:val="28"/>
          <w:szCs w:val="28"/>
        </w:rPr>
        <w:t xml:space="preserve">Заучивание стихотворений о войне, победе. Участие в конкурсе стихов. </w:t>
      </w:r>
    </w:p>
    <w:p w:rsidR="000E2823" w:rsidRPr="00D36951" w:rsidRDefault="000E2823" w:rsidP="00D8609E">
      <w:pPr>
        <w:pStyle w:val="a3"/>
        <w:numPr>
          <w:ilvl w:val="0"/>
          <w:numId w:val="3"/>
        </w:numPr>
        <w:tabs>
          <w:tab w:val="left" w:pos="1695"/>
          <w:tab w:val="left" w:pos="54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6951">
        <w:rPr>
          <w:rFonts w:ascii="Times New Roman" w:hAnsi="Times New Roman" w:cs="Times New Roman"/>
          <w:sz w:val="28"/>
          <w:szCs w:val="28"/>
        </w:rPr>
        <w:t>Просмотр презентаций о войне, о героях, о памятниках ВОВ,</w:t>
      </w:r>
      <w:r>
        <w:rPr>
          <w:rFonts w:ascii="Times New Roman" w:hAnsi="Times New Roman" w:cs="Times New Roman"/>
          <w:sz w:val="28"/>
          <w:szCs w:val="28"/>
        </w:rPr>
        <w:t xml:space="preserve"> «Ордена и медали Победы», </w:t>
      </w:r>
      <w:r w:rsidRPr="00D36951">
        <w:rPr>
          <w:rFonts w:ascii="Times New Roman" w:hAnsi="Times New Roman" w:cs="Times New Roman"/>
          <w:sz w:val="28"/>
          <w:szCs w:val="28"/>
        </w:rPr>
        <w:t xml:space="preserve">«Мохнатые и пернатые герои войны»,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6951">
        <w:rPr>
          <w:rFonts w:ascii="Times New Roman" w:hAnsi="Times New Roman" w:cs="Times New Roman"/>
          <w:sz w:val="28"/>
          <w:szCs w:val="28"/>
        </w:rPr>
        <w:t>Свердловск – город трудовой славы, памятники в г. Екатеринбурге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6951">
        <w:rPr>
          <w:rFonts w:ascii="Times New Roman" w:hAnsi="Times New Roman" w:cs="Times New Roman"/>
          <w:sz w:val="28"/>
          <w:szCs w:val="28"/>
        </w:rPr>
        <w:t>.</w:t>
      </w:r>
    </w:p>
    <w:p w:rsidR="000E2823" w:rsidRPr="00D36951" w:rsidRDefault="000E2823" w:rsidP="00D8609E">
      <w:pPr>
        <w:pStyle w:val="a3"/>
        <w:numPr>
          <w:ilvl w:val="0"/>
          <w:numId w:val="3"/>
        </w:numPr>
        <w:tabs>
          <w:tab w:val="left" w:pos="1695"/>
          <w:tab w:val="left" w:pos="54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рассказа «Я н</w:t>
      </w:r>
      <w:r w:rsidRPr="00D36951">
        <w:rPr>
          <w:rFonts w:ascii="Times New Roman" w:hAnsi="Times New Roman" w:cs="Times New Roman"/>
          <w:sz w:val="28"/>
          <w:szCs w:val="28"/>
        </w:rPr>
        <w:t>а параде!»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823" w:rsidRDefault="000E2823" w:rsidP="00D8609E">
      <w:pPr>
        <w:pStyle w:val="a3"/>
        <w:numPr>
          <w:ilvl w:val="0"/>
          <w:numId w:val="3"/>
        </w:numPr>
        <w:tabs>
          <w:tab w:val="left" w:pos="1695"/>
          <w:tab w:val="left" w:pos="54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6951">
        <w:rPr>
          <w:rFonts w:ascii="Times New Roman" w:hAnsi="Times New Roman" w:cs="Times New Roman"/>
          <w:sz w:val="28"/>
          <w:szCs w:val="28"/>
        </w:rPr>
        <w:t>Художественно – творческая деятельность и участие на выставках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823" w:rsidRPr="00D36951" w:rsidRDefault="00D8609E" w:rsidP="00D8609E">
      <w:pPr>
        <w:pStyle w:val="a3"/>
        <w:tabs>
          <w:tab w:val="left" w:pos="1695"/>
          <w:tab w:val="left" w:pos="54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E2823" w:rsidRPr="00D36951">
        <w:rPr>
          <w:rFonts w:ascii="Times New Roman" w:hAnsi="Times New Roman" w:cs="Times New Roman"/>
          <w:sz w:val="28"/>
          <w:szCs w:val="28"/>
        </w:rPr>
        <w:t xml:space="preserve">к 75-летию Великой Победы: районная выставка «75 лет Победе», областная выставка в ЕМИИ «Мы помним, мы гордимся!», выставка по конструированию в МБДОУ «Военная техника Великой Отечественной». </w:t>
      </w:r>
    </w:p>
    <w:p w:rsidR="000E2823" w:rsidRPr="00D36951" w:rsidRDefault="000E2823" w:rsidP="00D8609E">
      <w:pPr>
        <w:pStyle w:val="a3"/>
        <w:numPr>
          <w:ilvl w:val="0"/>
          <w:numId w:val="3"/>
        </w:numPr>
        <w:tabs>
          <w:tab w:val="left" w:pos="1695"/>
          <w:tab w:val="left" w:pos="54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6951">
        <w:rPr>
          <w:rFonts w:ascii="Times New Roman" w:hAnsi="Times New Roman" w:cs="Times New Roman"/>
          <w:sz w:val="28"/>
          <w:szCs w:val="28"/>
        </w:rPr>
        <w:lastRenderedPageBreak/>
        <w:t xml:space="preserve"> Выставка плакатов "Ветеран Великой Отечественной моей семьи».</w:t>
      </w:r>
    </w:p>
    <w:p w:rsidR="000E2823" w:rsidRPr="00D36951" w:rsidRDefault="000E2823" w:rsidP="00D8609E">
      <w:pPr>
        <w:pStyle w:val="a3"/>
        <w:numPr>
          <w:ilvl w:val="0"/>
          <w:numId w:val="3"/>
        </w:numPr>
        <w:tabs>
          <w:tab w:val="left" w:pos="1695"/>
          <w:tab w:val="left" w:pos="54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6951">
        <w:rPr>
          <w:rFonts w:ascii="Times New Roman" w:hAnsi="Times New Roman" w:cs="Times New Roman"/>
          <w:sz w:val="28"/>
          <w:szCs w:val="28"/>
        </w:rPr>
        <w:t xml:space="preserve"> Дополнение «Книги Памяти» группы новыми страницами.</w:t>
      </w:r>
    </w:p>
    <w:p w:rsidR="000E2823" w:rsidRPr="00D36951" w:rsidRDefault="000E2823" w:rsidP="00D8609E">
      <w:pPr>
        <w:pStyle w:val="a3"/>
        <w:numPr>
          <w:ilvl w:val="0"/>
          <w:numId w:val="3"/>
        </w:numPr>
        <w:tabs>
          <w:tab w:val="left" w:pos="1695"/>
          <w:tab w:val="left" w:pos="54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6951">
        <w:rPr>
          <w:rFonts w:ascii="Times New Roman" w:hAnsi="Times New Roman" w:cs="Times New Roman"/>
          <w:sz w:val="28"/>
          <w:szCs w:val="28"/>
        </w:rPr>
        <w:t xml:space="preserve"> Мастер класс для родителей и детей: «Гвоздика –символ Памяти» в подарок ветеранам тыла и войны.</w:t>
      </w:r>
    </w:p>
    <w:p w:rsidR="000E2823" w:rsidRPr="00D36951" w:rsidRDefault="000E2823" w:rsidP="00D8609E">
      <w:pPr>
        <w:pStyle w:val="a3"/>
        <w:numPr>
          <w:ilvl w:val="0"/>
          <w:numId w:val="3"/>
        </w:numPr>
        <w:tabs>
          <w:tab w:val="left" w:pos="1695"/>
          <w:tab w:val="left" w:pos="54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6951">
        <w:rPr>
          <w:rFonts w:ascii="Times New Roman" w:hAnsi="Times New Roman" w:cs="Times New Roman"/>
          <w:sz w:val="28"/>
          <w:szCs w:val="28"/>
        </w:rPr>
        <w:t>Участие в военно – спортивной игре «Зарница».</w:t>
      </w:r>
    </w:p>
    <w:p w:rsidR="000E2823" w:rsidRPr="00C16640" w:rsidRDefault="000E2823" w:rsidP="00D8609E">
      <w:pPr>
        <w:pStyle w:val="a3"/>
        <w:numPr>
          <w:ilvl w:val="0"/>
          <w:numId w:val="3"/>
        </w:numPr>
        <w:tabs>
          <w:tab w:val="left" w:pos="1695"/>
          <w:tab w:val="left" w:pos="54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6951">
        <w:rPr>
          <w:rFonts w:ascii="Times New Roman" w:hAnsi="Times New Roman" w:cs="Times New Roman"/>
          <w:sz w:val="28"/>
          <w:szCs w:val="28"/>
        </w:rPr>
        <w:t xml:space="preserve"> Участие в конкурсе «Цветы Победы». Организатор конкурса ГДЭЦ. Изготовить открытки, посадить и вырастить цветы для ветеранов войны и </w:t>
      </w:r>
      <w:r w:rsidRPr="00C16640">
        <w:rPr>
          <w:rFonts w:ascii="Times New Roman" w:hAnsi="Times New Roman" w:cs="Times New Roman"/>
          <w:sz w:val="28"/>
          <w:szCs w:val="28"/>
        </w:rPr>
        <w:t>тыла, посадить деревья с пометкой «75 лет Победы».</w:t>
      </w:r>
    </w:p>
    <w:p w:rsidR="000E2823" w:rsidRPr="00C16640" w:rsidRDefault="000E2823" w:rsidP="00D8609E">
      <w:pPr>
        <w:pStyle w:val="a3"/>
        <w:numPr>
          <w:ilvl w:val="0"/>
          <w:numId w:val="3"/>
        </w:numPr>
        <w:tabs>
          <w:tab w:val="left" w:pos="1695"/>
          <w:tab w:val="left" w:pos="54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16640">
        <w:rPr>
          <w:rFonts w:ascii="Times New Roman" w:hAnsi="Times New Roman" w:cs="Times New Roman"/>
          <w:sz w:val="28"/>
          <w:szCs w:val="28"/>
        </w:rPr>
        <w:t xml:space="preserve"> Подготовка и участие в музыкально – литературной композиции и шествии Бессмертного полка".</w:t>
      </w:r>
    </w:p>
    <w:p w:rsidR="000E2823" w:rsidRPr="00C16640" w:rsidRDefault="00D8609E" w:rsidP="00D8609E">
      <w:pPr>
        <w:pStyle w:val="a3"/>
        <w:tabs>
          <w:tab w:val="left" w:pos="1695"/>
          <w:tab w:val="left" w:pos="54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E2823" w:rsidRPr="00C16640">
        <w:rPr>
          <w:rFonts w:ascii="Times New Roman" w:hAnsi="Times New Roman" w:cs="Times New Roman"/>
          <w:sz w:val="28"/>
          <w:szCs w:val="28"/>
        </w:rPr>
        <w:t>Данный проект направлен на воспитание у дошкольников чувства патриотизма, уважения к старшему поколению, содействовать осознанию роли ветеранов войны и тыла в Великой Победе.</w:t>
      </w:r>
    </w:p>
    <w:p w:rsidR="000E2823" w:rsidRPr="00C16640" w:rsidRDefault="000E2823" w:rsidP="00D8609E">
      <w:pPr>
        <w:pStyle w:val="a3"/>
        <w:tabs>
          <w:tab w:val="left" w:pos="1695"/>
          <w:tab w:val="left" w:pos="5475"/>
        </w:tabs>
        <w:ind w:left="709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86657D" w:rsidRDefault="0086657D" w:rsidP="0065704F">
      <w:pPr>
        <w:pStyle w:val="a8"/>
        <w:spacing w:before="0" w:beforeAutospacing="0" w:after="300" w:afterAutospacing="0"/>
        <w:ind w:left="426"/>
        <w:jc w:val="center"/>
        <w:rPr>
          <w:rStyle w:val="a9"/>
          <w:rFonts w:ascii="Helvetica" w:hAnsi="Helvetica" w:cs="Helvetica"/>
          <w:color w:val="7F7F7F"/>
          <w:sz w:val="28"/>
          <w:szCs w:val="28"/>
        </w:rPr>
      </w:pPr>
    </w:p>
    <w:p w:rsidR="0086657D" w:rsidRDefault="0086657D" w:rsidP="0086657D">
      <w:pPr>
        <w:pStyle w:val="a8"/>
        <w:spacing w:before="0" w:beforeAutospacing="0" w:after="300" w:afterAutospacing="0"/>
        <w:jc w:val="center"/>
        <w:rPr>
          <w:rStyle w:val="a9"/>
          <w:rFonts w:ascii="Helvetica" w:hAnsi="Helvetica" w:cs="Helvetica"/>
          <w:color w:val="7F7F7F"/>
          <w:sz w:val="28"/>
          <w:szCs w:val="28"/>
        </w:rPr>
      </w:pPr>
    </w:p>
    <w:p w:rsidR="0086657D" w:rsidRDefault="0086657D" w:rsidP="0086657D">
      <w:pPr>
        <w:pStyle w:val="a8"/>
        <w:spacing w:before="0" w:beforeAutospacing="0" w:after="300" w:afterAutospacing="0"/>
        <w:jc w:val="center"/>
        <w:rPr>
          <w:rStyle w:val="a9"/>
          <w:rFonts w:ascii="Helvetica" w:hAnsi="Helvetica" w:cs="Helvetica"/>
          <w:color w:val="7F7F7F"/>
          <w:sz w:val="28"/>
          <w:szCs w:val="28"/>
        </w:rPr>
      </w:pPr>
    </w:p>
    <w:p w:rsidR="00B34B54" w:rsidRDefault="00B34B54" w:rsidP="00B34B54">
      <w:pPr>
        <w:pStyle w:val="a8"/>
        <w:spacing w:before="0" w:beforeAutospacing="0" w:after="300" w:afterAutospacing="0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B34B54" w:rsidRDefault="00B34B54" w:rsidP="00B34B54">
      <w:pPr>
        <w:pStyle w:val="a8"/>
        <w:spacing w:before="0" w:beforeAutospacing="0" w:after="300" w:afterAutospacing="0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B34B54" w:rsidRDefault="00B34B54" w:rsidP="00B34B54">
      <w:pPr>
        <w:pStyle w:val="a8"/>
        <w:spacing w:before="0" w:beforeAutospacing="0" w:after="300" w:afterAutospacing="0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B34B54" w:rsidRDefault="00B34B54" w:rsidP="00B34B54">
      <w:pPr>
        <w:pStyle w:val="a8"/>
        <w:spacing w:before="0" w:beforeAutospacing="0" w:after="300" w:afterAutospacing="0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B34B54" w:rsidRDefault="00B34B54" w:rsidP="00B34B54">
      <w:pPr>
        <w:pStyle w:val="a8"/>
        <w:spacing w:before="0" w:beforeAutospacing="0" w:after="300" w:afterAutospacing="0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B34B54" w:rsidRDefault="00B34B54" w:rsidP="00B34B54">
      <w:pPr>
        <w:pStyle w:val="a8"/>
        <w:spacing w:before="0" w:beforeAutospacing="0" w:after="300" w:afterAutospacing="0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B34B54" w:rsidRDefault="00B34B54" w:rsidP="00B34B54">
      <w:pPr>
        <w:pStyle w:val="a8"/>
        <w:spacing w:before="0" w:beforeAutospacing="0" w:after="300" w:afterAutospacing="0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86657D" w:rsidRDefault="0086657D" w:rsidP="0086657D">
      <w:pPr>
        <w:pStyle w:val="a8"/>
        <w:spacing w:before="0" w:beforeAutospacing="0" w:after="300" w:afterAutospacing="0"/>
        <w:jc w:val="center"/>
        <w:rPr>
          <w:rStyle w:val="a9"/>
          <w:rFonts w:ascii="Helvetica" w:hAnsi="Helvetica" w:cs="Helvetica"/>
          <w:color w:val="7F7F7F"/>
          <w:sz w:val="28"/>
          <w:szCs w:val="28"/>
        </w:rPr>
      </w:pPr>
    </w:p>
    <w:p w:rsidR="0086657D" w:rsidRDefault="0086657D" w:rsidP="0086657D">
      <w:pPr>
        <w:pStyle w:val="aa"/>
        <w:rPr>
          <w:rStyle w:val="a9"/>
          <w:rFonts w:ascii="Helvetica" w:hAnsi="Helvetica" w:cs="Helvetica"/>
          <w:color w:val="7F7F7F"/>
          <w:sz w:val="28"/>
          <w:szCs w:val="28"/>
        </w:rPr>
      </w:pPr>
    </w:p>
    <w:p w:rsidR="00CD42DD" w:rsidRDefault="00CD42DD" w:rsidP="0086657D">
      <w:pPr>
        <w:pStyle w:val="aa"/>
        <w:rPr>
          <w:rStyle w:val="a9"/>
          <w:rFonts w:ascii="Helvetica" w:hAnsi="Helvetica" w:cs="Helvetica"/>
          <w:color w:val="7F7F7F"/>
          <w:sz w:val="28"/>
          <w:szCs w:val="28"/>
        </w:rPr>
      </w:pPr>
    </w:p>
    <w:p w:rsidR="00CD42DD" w:rsidRDefault="00CD42DD" w:rsidP="0086657D">
      <w:pPr>
        <w:pStyle w:val="aa"/>
        <w:rPr>
          <w:rStyle w:val="a9"/>
          <w:rFonts w:ascii="Helvetica" w:hAnsi="Helvetica" w:cs="Helvetica"/>
          <w:color w:val="7F7F7F"/>
          <w:sz w:val="28"/>
          <w:szCs w:val="28"/>
        </w:rPr>
      </w:pPr>
    </w:p>
    <w:p w:rsidR="00CD42DD" w:rsidRDefault="00CD42DD" w:rsidP="0086657D">
      <w:pPr>
        <w:pStyle w:val="aa"/>
        <w:rPr>
          <w:rStyle w:val="a9"/>
          <w:rFonts w:ascii="Helvetica" w:hAnsi="Helvetica" w:cs="Helvetica"/>
          <w:color w:val="7F7F7F"/>
          <w:sz w:val="28"/>
          <w:szCs w:val="28"/>
        </w:rPr>
      </w:pPr>
    </w:p>
    <w:p w:rsidR="00CD42DD" w:rsidRDefault="00CD42DD" w:rsidP="0086657D">
      <w:pPr>
        <w:pStyle w:val="aa"/>
        <w:rPr>
          <w:rStyle w:val="a9"/>
          <w:rFonts w:ascii="Helvetica" w:hAnsi="Helvetica" w:cs="Helvetica"/>
          <w:color w:val="7F7F7F"/>
          <w:sz w:val="28"/>
          <w:szCs w:val="28"/>
        </w:rPr>
      </w:pPr>
    </w:p>
    <w:p w:rsidR="00CD42DD" w:rsidRDefault="00CD42DD" w:rsidP="0086657D">
      <w:pPr>
        <w:pStyle w:val="aa"/>
        <w:rPr>
          <w:rStyle w:val="a9"/>
          <w:rFonts w:ascii="Helvetica" w:hAnsi="Helvetica" w:cs="Helvetica"/>
          <w:color w:val="7F7F7F"/>
          <w:sz w:val="28"/>
          <w:szCs w:val="28"/>
        </w:rPr>
      </w:pPr>
    </w:p>
    <w:p w:rsidR="00CD42DD" w:rsidRDefault="00CD42DD" w:rsidP="0086657D">
      <w:pPr>
        <w:pStyle w:val="aa"/>
        <w:rPr>
          <w:rStyle w:val="a9"/>
          <w:rFonts w:ascii="Helvetica" w:hAnsi="Helvetica" w:cs="Helvetica"/>
          <w:color w:val="7F7F7F"/>
          <w:sz w:val="28"/>
          <w:szCs w:val="28"/>
        </w:rPr>
      </w:pPr>
    </w:p>
    <w:p w:rsidR="00CD42DD" w:rsidRDefault="00CD42DD" w:rsidP="0086657D">
      <w:pPr>
        <w:pStyle w:val="aa"/>
        <w:rPr>
          <w:rStyle w:val="a9"/>
          <w:rFonts w:ascii="Helvetica" w:hAnsi="Helvetica" w:cs="Helvetica"/>
          <w:color w:val="7F7F7F"/>
          <w:sz w:val="28"/>
          <w:szCs w:val="28"/>
        </w:rPr>
      </w:pPr>
    </w:p>
    <w:p w:rsidR="00CD42DD" w:rsidRDefault="00CD42DD" w:rsidP="0086657D">
      <w:pPr>
        <w:pStyle w:val="aa"/>
        <w:rPr>
          <w:rStyle w:val="a9"/>
          <w:rFonts w:ascii="Helvetica" w:hAnsi="Helvetica" w:cs="Helvetica"/>
          <w:color w:val="7F7F7F"/>
          <w:sz w:val="28"/>
          <w:szCs w:val="28"/>
        </w:rPr>
      </w:pPr>
    </w:p>
    <w:p w:rsidR="00CD42DD" w:rsidRPr="001744BD" w:rsidRDefault="00CD42DD" w:rsidP="00CD42D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AF328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2020 год Указом Президента России объявлен Годом памяти и славы в целях сохранения исторической памяти и в ознаменование 75-летия Победы в Великой Отечественной войне</w:t>
      </w:r>
      <w:r w:rsidRPr="001744BD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CD42DD" w:rsidRPr="001744BD" w:rsidRDefault="00CD42DD" w:rsidP="00CD42D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1744BD">
        <w:rPr>
          <w:rFonts w:ascii="Times New Roman" w:hAnsi="Times New Roman" w:cs="Times New Roman"/>
          <w:sz w:val="28"/>
          <w:szCs w:val="28"/>
          <w:lang w:eastAsia="ru-RU"/>
        </w:rPr>
        <w:t>Память о Великой Победе – нравственный стержень, объединяющий поколения. </w:t>
      </w:r>
    </w:p>
    <w:p w:rsidR="00CD42DD" w:rsidRPr="001744BD" w:rsidRDefault="00CD42DD" w:rsidP="00CD42D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1744BD">
        <w:rPr>
          <w:rFonts w:ascii="Times New Roman" w:hAnsi="Times New Roman" w:cs="Times New Roman"/>
          <w:sz w:val="28"/>
          <w:szCs w:val="28"/>
          <w:lang w:eastAsia="ru-RU"/>
        </w:rPr>
        <w:t>В судьбе каждой семьи война оставила свой след. </w:t>
      </w:r>
    </w:p>
    <w:p w:rsidR="00CD42DD" w:rsidRPr="001744BD" w:rsidRDefault="00CD42DD" w:rsidP="00CD42D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1744BD">
        <w:rPr>
          <w:rFonts w:ascii="Times New Roman" w:hAnsi="Times New Roman" w:cs="Times New Roman"/>
          <w:sz w:val="28"/>
          <w:szCs w:val="28"/>
          <w:lang w:eastAsia="ru-RU"/>
        </w:rPr>
        <w:t xml:space="preserve">Одной из </w:t>
      </w:r>
      <w:r w:rsidR="00B47DAC">
        <w:rPr>
          <w:rFonts w:ascii="Times New Roman" w:hAnsi="Times New Roman" w:cs="Times New Roman"/>
          <w:sz w:val="28"/>
          <w:szCs w:val="28"/>
          <w:lang w:eastAsia="ru-RU"/>
        </w:rPr>
        <w:t>главных задач сегодня является </w:t>
      </w:r>
      <w:bookmarkStart w:id="0" w:name="_GoBack"/>
      <w:bookmarkEnd w:id="0"/>
      <w:r w:rsidRPr="001744BD">
        <w:rPr>
          <w:rFonts w:ascii="Times New Roman" w:hAnsi="Times New Roman" w:cs="Times New Roman"/>
          <w:sz w:val="28"/>
          <w:szCs w:val="28"/>
          <w:lang w:eastAsia="ru-RU"/>
        </w:rPr>
        <w:t>сохранение исторической памяти о героическом подвиге советского народа. Очень важно каждому из нас передать потомкам историю Великой Отечественной войны 1941-1945г.г. Рассказать о ее Героях, о самоотверженных жителях нашей Родины, о тех, кто приближал Великую Победу.</w:t>
      </w:r>
    </w:p>
    <w:p w:rsidR="00CD42DD" w:rsidRDefault="00CD42DD" w:rsidP="00CD42D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1744BD">
        <w:rPr>
          <w:rFonts w:ascii="Times New Roman" w:hAnsi="Times New Roman" w:cs="Times New Roman"/>
          <w:sz w:val="28"/>
          <w:szCs w:val="28"/>
          <w:lang w:eastAsia="ru-RU"/>
        </w:rPr>
        <w:t>Помним и гордимся!</w:t>
      </w:r>
    </w:p>
    <w:p w:rsidR="00CD42DD" w:rsidRPr="001744BD" w:rsidRDefault="00CD42DD" w:rsidP="00CD42D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42DD" w:rsidRPr="001744BD" w:rsidRDefault="00CD42DD" w:rsidP="00CD42DD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мероприятия;</w:t>
      </w:r>
    </w:p>
    <w:p w:rsidR="00CD42DD" w:rsidRDefault="00CD42DD" w:rsidP="00CD42DD">
      <w:pPr>
        <w:pStyle w:val="a3"/>
        <w:numPr>
          <w:ilvl w:val="0"/>
          <w:numId w:val="1"/>
        </w:numPr>
        <w:tabs>
          <w:tab w:val="left" w:pos="1695"/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выставки художественной литературы о ВОВ.</w:t>
      </w:r>
    </w:p>
    <w:p w:rsidR="00CD42DD" w:rsidRDefault="00CD42DD" w:rsidP="00CD42DD">
      <w:pPr>
        <w:pStyle w:val="a3"/>
        <w:numPr>
          <w:ilvl w:val="0"/>
          <w:numId w:val="1"/>
        </w:numPr>
        <w:tabs>
          <w:tab w:val="left" w:pos="1695"/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группы ко Дню Победы.</w:t>
      </w:r>
    </w:p>
    <w:p w:rsidR="00CD42DD" w:rsidRDefault="00CD42DD" w:rsidP="00CD42DD">
      <w:pPr>
        <w:pStyle w:val="a3"/>
        <w:numPr>
          <w:ilvl w:val="0"/>
          <w:numId w:val="1"/>
        </w:numPr>
        <w:tabs>
          <w:tab w:val="left" w:pos="1695"/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«Они сражались за Родину»</w:t>
      </w:r>
    </w:p>
    <w:p w:rsidR="00CD42DD" w:rsidRDefault="00CD42DD" w:rsidP="00CD42DD">
      <w:pPr>
        <w:pStyle w:val="a3"/>
        <w:numPr>
          <w:ilvl w:val="0"/>
          <w:numId w:val="1"/>
        </w:numPr>
        <w:tabs>
          <w:tab w:val="left" w:pos="1695"/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Прослушивание музыкальных произведений </w:t>
      </w:r>
      <w:r w:rsidRPr="009D09B4">
        <w:rPr>
          <w:rFonts w:ascii="Times New Roman" w:hAnsi="Times New Roman" w:cs="Times New Roman"/>
          <w:sz w:val="28"/>
          <w:szCs w:val="28"/>
        </w:rPr>
        <w:t>«Священная война»,</w:t>
      </w:r>
      <w:r>
        <w:rPr>
          <w:rFonts w:ascii="Times New Roman" w:hAnsi="Times New Roman" w:cs="Times New Roman"/>
          <w:sz w:val="28"/>
          <w:szCs w:val="28"/>
        </w:rPr>
        <w:t xml:space="preserve"> «День Победы» и другие песни военных лет.</w:t>
      </w:r>
    </w:p>
    <w:p w:rsidR="00CD42DD" w:rsidRDefault="00CD42DD" w:rsidP="00CD42DD">
      <w:pPr>
        <w:pStyle w:val="a3"/>
        <w:numPr>
          <w:ilvl w:val="0"/>
          <w:numId w:val="1"/>
        </w:numPr>
        <w:tabs>
          <w:tab w:val="left" w:pos="1695"/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Заучивание стихотворений о войне, победе. Участие в конкурсе стихов. </w:t>
      </w:r>
    </w:p>
    <w:p w:rsidR="00CD42DD" w:rsidRDefault="00CD42DD" w:rsidP="00CD42DD">
      <w:pPr>
        <w:pStyle w:val="a3"/>
        <w:numPr>
          <w:ilvl w:val="0"/>
          <w:numId w:val="1"/>
        </w:numPr>
        <w:tabs>
          <w:tab w:val="left" w:pos="1695"/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презентаций о войне, о героях, о памятниках ВОВ, «Мохнатые и пернатые герои войны», Свердловск – город трудовой славы, памятники в г. Екатеринбурге.</w:t>
      </w:r>
    </w:p>
    <w:p w:rsidR="00CD42DD" w:rsidRDefault="00CD42DD" w:rsidP="00CD42DD">
      <w:pPr>
        <w:pStyle w:val="a3"/>
        <w:numPr>
          <w:ilvl w:val="0"/>
          <w:numId w:val="1"/>
        </w:numPr>
        <w:tabs>
          <w:tab w:val="left" w:pos="1695"/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рассказа «На параде!»</w:t>
      </w:r>
    </w:p>
    <w:p w:rsidR="00CD42DD" w:rsidRPr="00136020" w:rsidRDefault="00CD42DD" w:rsidP="00CD42DD">
      <w:pPr>
        <w:pStyle w:val="a3"/>
        <w:numPr>
          <w:ilvl w:val="0"/>
          <w:numId w:val="1"/>
        </w:numPr>
        <w:tabs>
          <w:tab w:val="left" w:pos="1695"/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 – творческая деятельность и участие на выставках                    к 75-летию Великой Победы: районная выставка «75 лет Победе», областная выставка в ЕМИИ «Мы помним, мы гордимся!», выставка по конструированию в МБДОУ «Военная техника Великой Отечественной». </w:t>
      </w:r>
    </w:p>
    <w:p w:rsidR="00CD42DD" w:rsidRPr="001744BD" w:rsidRDefault="00CD42DD" w:rsidP="00CD42DD">
      <w:pPr>
        <w:pStyle w:val="a3"/>
        <w:numPr>
          <w:ilvl w:val="0"/>
          <w:numId w:val="1"/>
        </w:numPr>
        <w:tabs>
          <w:tab w:val="left" w:pos="1695"/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4BD">
        <w:rPr>
          <w:rFonts w:ascii="Times New Roman" w:hAnsi="Times New Roman" w:cs="Times New Roman"/>
          <w:sz w:val="28"/>
          <w:szCs w:val="28"/>
        </w:rPr>
        <w:t>Выставка плакатов "Ветеран Великой Отечественной моей семьи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D42DD" w:rsidRDefault="00CD42DD" w:rsidP="00CD42DD">
      <w:pPr>
        <w:pStyle w:val="a3"/>
        <w:numPr>
          <w:ilvl w:val="0"/>
          <w:numId w:val="1"/>
        </w:numPr>
        <w:tabs>
          <w:tab w:val="left" w:pos="1695"/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Дополнение «Книги Памяти» группы новыми страницами.</w:t>
      </w:r>
    </w:p>
    <w:p w:rsidR="00CD42DD" w:rsidRDefault="00CD42DD" w:rsidP="00CD42DD">
      <w:pPr>
        <w:pStyle w:val="a3"/>
        <w:numPr>
          <w:ilvl w:val="0"/>
          <w:numId w:val="1"/>
        </w:numPr>
        <w:tabs>
          <w:tab w:val="left" w:pos="1695"/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Мастер класс для родителей и детей: «Гвоздика –символ Памяти» в подарок ветеранам тыла и войны.</w:t>
      </w:r>
    </w:p>
    <w:p w:rsidR="00CD42DD" w:rsidRDefault="00CD42DD" w:rsidP="00CD42DD">
      <w:pPr>
        <w:pStyle w:val="a3"/>
        <w:numPr>
          <w:ilvl w:val="0"/>
          <w:numId w:val="1"/>
        </w:numPr>
        <w:tabs>
          <w:tab w:val="left" w:pos="1695"/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военно – спортивной игре «Зарница».</w:t>
      </w:r>
    </w:p>
    <w:p w:rsidR="00CD42DD" w:rsidRPr="00B5474A" w:rsidRDefault="00CD42DD" w:rsidP="00CD42DD">
      <w:pPr>
        <w:pStyle w:val="a3"/>
        <w:numPr>
          <w:ilvl w:val="0"/>
          <w:numId w:val="1"/>
        </w:numPr>
        <w:tabs>
          <w:tab w:val="left" w:pos="1695"/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Участие в конкурсе «Цветы Победы». Организатор конкурса ГДЭЦ. </w:t>
      </w:r>
      <w:r w:rsidRPr="00B5474A">
        <w:rPr>
          <w:rFonts w:ascii="Times New Roman" w:hAnsi="Times New Roman" w:cs="Times New Roman"/>
          <w:sz w:val="28"/>
          <w:szCs w:val="28"/>
        </w:rPr>
        <w:t>Изготовить открытки, посадить и вырастить цветы для ветеранов войны и тыла, посадить деревья к 75- летию Победы.</w:t>
      </w:r>
    </w:p>
    <w:p w:rsidR="00CD42DD" w:rsidRPr="0065704F" w:rsidRDefault="00CD42DD" w:rsidP="00CD42DD">
      <w:pPr>
        <w:pStyle w:val="a3"/>
        <w:numPr>
          <w:ilvl w:val="0"/>
          <w:numId w:val="1"/>
        </w:numPr>
        <w:tabs>
          <w:tab w:val="left" w:pos="1695"/>
          <w:tab w:val="left" w:pos="5475"/>
        </w:tabs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Подготовка и участие в музыкально – литературной композиции и шествии Бессмертного полка</w:t>
      </w:r>
      <w:r>
        <w:t>".</w:t>
      </w:r>
    </w:p>
    <w:p w:rsidR="00CD42DD" w:rsidRDefault="00CD42DD" w:rsidP="0086657D">
      <w:pPr>
        <w:pStyle w:val="aa"/>
        <w:rPr>
          <w:rStyle w:val="a9"/>
          <w:rFonts w:ascii="Helvetica" w:hAnsi="Helvetica" w:cs="Helvetica"/>
          <w:color w:val="7F7F7F"/>
          <w:sz w:val="28"/>
          <w:szCs w:val="28"/>
        </w:rPr>
      </w:pPr>
    </w:p>
    <w:p w:rsidR="00CD42DD" w:rsidRDefault="00CD42DD" w:rsidP="0086657D">
      <w:pPr>
        <w:pStyle w:val="aa"/>
        <w:jc w:val="center"/>
        <w:rPr>
          <w:rStyle w:val="a9"/>
          <w:rFonts w:ascii="Helvetica" w:hAnsi="Helvetica" w:cs="Helvetica"/>
          <w:color w:val="7F7F7F"/>
          <w:sz w:val="24"/>
          <w:szCs w:val="24"/>
        </w:rPr>
      </w:pPr>
    </w:p>
    <w:p w:rsidR="00CD42DD" w:rsidRDefault="00CD42DD" w:rsidP="0086657D">
      <w:pPr>
        <w:pStyle w:val="aa"/>
        <w:jc w:val="center"/>
        <w:rPr>
          <w:rStyle w:val="a9"/>
          <w:rFonts w:ascii="Helvetica" w:hAnsi="Helvetica" w:cs="Helvetica"/>
          <w:color w:val="7F7F7F"/>
          <w:sz w:val="24"/>
          <w:szCs w:val="24"/>
        </w:rPr>
      </w:pPr>
    </w:p>
    <w:p w:rsidR="00CD42DD" w:rsidRDefault="00CD42DD" w:rsidP="0086657D">
      <w:pPr>
        <w:pStyle w:val="aa"/>
        <w:jc w:val="center"/>
        <w:rPr>
          <w:rStyle w:val="a9"/>
          <w:rFonts w:ascii="Helvetica" w:hAnsi="Helvetica" w:cs="Helvetica"/>
          <w:color w:val="7F7F7F"/>
          <w:sz w:val="24"/>
          <w:szCs w:val="24"/>
        </w:rPr>
      </w:pPr>
    </w:p>
    <w:p w:rsidR="004F1917" w:rsidRPr="00B37CD5" w:rsidRDefault="004F1917" w:rsidP="0086657D">
      <w:pPr>
        <w:pStyle w:val="a8"/>
        <w:spacing w:before="0" w:beforeAutospacing="0" w:after="300" w:afterAutospacing="0"/>
        <w:jc w:val="both"/>
        <w:rPr>
          <w:sz w:val="28"/>
          <w:szCs w:val="28"/>
        </w:rPr>
      </w:pPr>
    </w:p>
    <w:p w:rsidR="003318BD" w:rsidRPr="00B37CD5" w:rsidRDefault="009D09B4" w:rsidP="009D09B4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 w:rsidRPr="00B37CD5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</w:t>
      </w:r>
    </w:p>
    <w:sectPr w:rsidR="003318BD" w:rsidRPr="00B37CD5" w:rsidSect="004F19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047" w:rsidRDefault="007E7047" w:rsidP="00014B12">
      <w:pPr>
        <w:spacing w:after="0" w:line="240" w:lineRule="auto"/>
      </w:pPr>
      <w:r>
        <w:separator/>
      </w:r>
    </w:p>
  </w:endnote>
  <w:endnote w:type="continuationSeparator" w:id="0">
    <w:p w:rsidR="007E7047" w:rsidRDefault="007E7047" w:rsidP="00014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047" w:rsidRDefault="007E7047" w:rsidP="00014B12">
      <w:pPr>
        <w:spacing w:after="0" w:line="240" w:lineRule="auto"/>
      </w:pPr>
      <w:r>
        <w:separator/>
      </w:r>
    </w:p>
  </w:footnote>
  <w:footnote w:type="continuationSeparator" w:id="0">
    <w:p w:rsidR="007E7047" w:rsidRDefault="007E7047" w:rsidP="00014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A4A3A"/>
    <w:multiLevelType w:val="hybridMultilevel"/>
    <w:tmpl w:val="E4AE7C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55BAF"/>
    <w:multiLevelType w:val="hybridMultilevel"/>
    <w:tmpl w:val="432C48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264E12"/>
    <w:multiLevelType w:val="hybridMultilevel"/>
    <w:tmpl w:val="9684A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D3"/>
    <w:rsid w:val="00014B12"/>
    <w:rsid w:val="000B0843"/>
    <w:rsid w:val="000B3F8B"/>
    <w:rsid w:val="000C69F4"/>
    <w:rsid w:val="000E2823"/>
    <w:rsid w:val="00136020"/>
    <w:rsid w:val="001744BD"/>
    <w:rsid w:val="00276F0A"/>
    <w:rsid w:val="002E45C1"/>
    <w:rsid w:val="002F4996"/>
    <w:rsid w:val="00372ED3"/>
    <w:rsid w:val="00444BCD"/>
    <w:rsid w:val="0049677C"/>
    <w:rsid w:val="004F1917"/>
    <w:rsid w:val="005A3ECC"/>
    <w:rsid w:val="005B0560"/>
    <w:rsid w:val="0065704F"/>
    <w:rsid w:val="00682C6E"/>
    <w:rsid w:val="00705C94"/>
    <w:rsid w:val="007870E3"/>
    <w:rsid w:val="007B42F8"/>
    <w:rsid w:val="007E7047"/>
    <w:rsid w:val="008257AC"/>
    <w:rsid w:val="0086657D"/>
    <w:rsid w:val="009D09B4"/>
    <w:rsid w:val="009E6F62"/>
    <w:rsid w:val="00A01DC0"/>
    <w:rsid w:val="00AA4B5E"/>
    <w:rsid w:val="00AF3283"/>
    <w:rsid w:val="00B34B54"/>
    <w:rsid w:val="00B37CD5"/>
    <w:rsid w:val="00B47DAC"/>
    <w:rsid w:val="00B5474A"/>
    <w:rsid w:val="00BA13BA"/>
    <w:rsid w:val="00CD42DD"/>
    <w:rsid w:val="00D8609E"/>
    <w:rsid w:val="00D93522"/>
    <w:rsid w:val="00DD1492"/>
    <w:rsid w:val="00DE4B58"/>
    <w:rsid w:val="00E27E06"/>
    <w:rsid w:val="00F51867"/>
    <w:rsid w:val="00F9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284C"/>
  <w15:chartTrackingRefBased/>
  <w15:docId w15:val="{30114864-C7E5-4FEA-9705-F6F13C49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4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9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4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4B12"/>
  </w:style>
  <w:style w:type="paragraph" w:styleId="a6">
    <w:name w:val="footer"/>
    <w:basedOn w:val="a"/>
    <w:link w:val="a7"/>
    <w:uiPriority w:val="99"/>
    <w:unhideWhenUsed/>
    <w:rsid w:val="00014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4B12"/>
  </w:style>
  <w:style w:type="paragraph" w:styleId="a8">
    <w:name w:val="Normal (Web)"/>
    <w:basedOn w:val="a"/>
    <w:uiPriority w:val="99"/>
    <w:unhideWhenUsed/>
    <w:rsid w:val="00866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6657D"/>
    <w:rPr>
      <w:b/>
      <w:bCs/>
    </w:rPr>
  </w:style>
  <w:style w:type="paragraph" w:styleId="aa">
    <w:name w:val="No Spacing"/>
    <w:uiPriority w:val="1"/>
    <w:qFormat/>
    <w:rsid w:val="0086657D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B34B5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34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34B5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74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Tema</cp:lastModifiedBy>
  <cp:revision>21</cp:revision>
  <cp:lastPrinted>2020-02-13T20:44:00Z</cp:lastPrinted>
  <dcterms:created xsi:type="dcterms:W3CDTF">2020-02-02T20:52:00Z</dcterms:created>
  <dcterms:modified xsi:type="dcterms:W3CDTF">2022-06-17T18:45:00Z</dcterms:modified>
</cp:coreProperties>
</file>