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1C" w:rsidRPr="00911218" w:rsidRDefault="00911218" w:rsidP="00911218">
      <w:pPr>
        <w:pStyle w:val="c2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="006F5674">
        <w:rPr>
          <w:rStyle w:val="c3"/>
          <w:color w:val="000000"/>
          <w:sz w:val="28"/>
          <w:szCs w:val="28"/>
        </w:rPr>
        <w:t>О</w:t>
      </w:r>
      <w:r w:rsidR="00C61A1C">
        <w:rPr>
          <w:rStyle w:val="c3"/>
          <w:color w:val="000000"/>
          <w:sz w:val="28"/>
          <w:szCs w:val="28"/>
        </w:rPr>
        <w:t>дна из важнейших задач государственной политики в области образования и социально-экономического развития Российской Федерации — это обеспечение реализации права детей с ограниченными возможностями здоровья на образование.  Выравнивание стартовых возможностей выпускников дошкольных образовательных учреждений, в том числе и детей с ограниченными возможностями здоровья.</w:t>
      </w:r>
    </w:p>
    <w:p w:rsidR="006F5674" w:rsidRPr="006F5674" w:rsidRDefault="006F5674" w:rsidP="00911218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6F5674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Особенности организации работы музыкального руководителя</w:t>
      </w:r>
      <w:r w:rsidRPr="006F5674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6F5674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с дошкольниками с ОВЗ.</w:t>
      </w:r>
    </w:p>
    <w:p w:rsidR="006F5674" w:rsidRPr="006F5674" w:rsidRDefault="006F5674" w:rsidP="00911218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МБДОУ количество детей составляет 10 человек. Цель и задачи работы музыкального руководителя с детьми с ОВЗ: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Цель работы</w:t>
      </w: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помочь детям с ОВЗ активно войти в мир музыки, стимулировать развитие музыкальных способностей, формировать коммуникативные навыки посредством основных видов музыкальной деятельности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Задачи работы</w:t>
      </w:r>
      <w:r w:rsidRPr="006F567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-развитие предпосылок ценностно - смыслового восприятия и понимания произведений музыкального искусства, становление эстетического отношения к окружающему миру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-формирование основ музыкальной культуры,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-ознакомление с элементарными музыкальными понятиями и жанрами,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-развитие музыкальных, творческих способностей дошкольников: поэтического и музыкального слуха, чувства ритма, музыкальной памяти, формирование песенного, музыкального вкуса,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-воспитание интереса к музыкально-художественной деятельности, совершенствование умений в этом виде деятельности,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-развитие детского музыкально-художественного творчества, реализация самостоятельной творческой деятельности детей, удовлетворение потребности в самовыражении,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-развитие свободного общения о музыке со взрослыми и детьми.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Коррекционно - развивающие задачи по музыкальному воспитанию</w:t>
      </w:r>
      <w:r w:rsidRPr="006F56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Улучшение общего эмоционального состояния детей, оздоровление психики.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и коррекция познавательной сферы.</w:t>
      </w:r>
    </w:p>
    <w:p w:rsidR="006F5674" w:rsidRPr="006F5674" w:rsidRDefault="006F5674" w:rsidP="00911218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Нормализация психических процессов и свойств: памяти, внимания, мышления, речи, развитие произвольности психических процессов.</w:t>
      </w:r>
    </w:p>
    <w:p w:rsidR="006F5674" w:rsidRDefault="006F5674" w:rsidP="00911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Физическое развитие детей с ОВЗ. Укрепление, тренировка двигательного аппарата. Формирование качества движений.</w:t>
      </w:r>
      <w:r w:rsidRPr="006F567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6F56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эмоционально- волевой сферы. Воспитание уверенности в своих силах, выдержки, волевых черт характера</w:t>
      </w:r>
      <w:r w:rsidR="00BD27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D2704" w:rsidRP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2704">
        <w:rPr>
          <w:rFonts w:ascii="Times New Roman" w:hAnsi="Times New Roman" w:cs="Times New Roman"/>
          <w:sz w:val="28"/>
          <w:szCs w:val="28"/>
          <w:u w:val="single"/>
        </w:rPr>
        <w:t xml:space="preserve">Методы и приемы, используемые в работе с детьми с ОВЗ 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704">
        <w:rPr>
          <w:rFonts w:ascii="Times New Roman" w:hAnsi="Times New Roman" w:cs="Times New Roman"/>
          <w:sz w:val="28"/>
          <w:szCs w:val="28"/>
        </w:rPr>
        <w:t xml:space="preserve">Наглядно-слуховые методы и приемы 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704">
        <w:rPr>
          <w:rFonts w:ascii="Times New Roman" w:hAnsi="Times New Roman" w:cs="Times New Roman"/>
          <w:sz w:val="28"/>
          <w:szCs w:val="28"/>
        </w:rPr>
        <w:t>Исполнение музыкального произведения, пение музыкального руководителя, воспитателя;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704">
        <w:rPr>
          <w:rFonts w:ascii="Times New Roman" w:hAnsi="Times New Roman" w:cs="Times New Roman"/>
          <w:sz w:val="28"/>
          <w:szCs w:val="28"/>
        </w:rPr>
        <w:t>Слушание инструментальной и вокальной музыки (аудиозапись);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Pr="00BD2704">
        <w:rPr>
          <w:rFonts w:ascii="Times New Roman" w:hAnsi="Times New Roman" w:cs="Times New Roman"/>
          <w:sz w:val="28"/>
          <w:szCs w:val="28"/>
        </w:rPr>
        <w:t>Использование разнообразных видов фольклора (словесного, певческого, инструментального, игрового и т.д.)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D2704">
        <w:rPr>
          <w:rFonts w:ascii="Times New Roman" w:hAnsi="Times New Roman" w:cs="Times New Roman"/>
          <w:sz w:val="28"/>
          <w:szCs w:val="28"/>
        </w:rPr>
        <w:t>Использование в качестве наглядности музыкальных инструментов (мет</w:t>
      </w:r>
      <w:r>
        <w:rPr>
          <w:rFonts w:ascii="Times New Roman" w:hAnsi="Times New Roman" w:cs="Times New Roman"/>
          <w:sz w:val="28"/>
          <w:szCs w:val="28"/>
        </w:rPr>
        <w:t>аллофона барабана, бубна и т.д.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704">
        <w:rPr>
          <w:rFonts w:ascii="Times New Roman" w:hAnsi="Times New Roman" w:cs="Times New Roman"/>
          <w:sz w:val="28"/>
          <w:szCs w:val="28"/>
        </w:rPr>
        <w:t xml:space="preserve"> </w:t>
      </w:r>
      <w:r w:rsidRPr="00BD2704">
        <w:rPr>
          <w:rFonts w:ascii="Times New Roman" w:hAnsi="Times New Roman" w:cs="Times New Roman"/>
          <w:sz w:val="28"/>
          <w:szCs w:val="28"/>
          <w:u w:val="single"/>
        </w:rPr>
        <w:t>Наглядно-зрительные методы и приемы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D2704">
        <w:rPr>
          <w:rFonts w:ascii="Times New Roman" w:hAnsi="Times New Roman" w:cs="Times New Roman"/>
          <w:sz w:val="28"/>
          <w:szCs w:val="28"/>
        </w:rPr>
        <w:t xml:space="preserve">Показ педагогом разнообразных приемов исполнения по всем видам музыкальной деятельности (в пении, музыкально-ритмических движениях, игре на музыкальных инструментах). Важно помнить о «зеркальности» показа некоторых движений. 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704">
        <w:rPr>
          <w:rFonts w:ascii="Times New Roman" w:hAnsi="Times New Roman" w:cs="Times New Roman"/>
          <w:sz w:val="28"/>
          <w:szCs w:val="28"/>
        </w:rPr>
        <w:t xml:space="preserve">Показ приёма детьми, которые хорошо его освоили. 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704">
        <w:rPr>
          <w:rFonts w:ascii="Times New Roman" w:hAnsi="Times New Roman" w:cs="Times New Roman"/>
          <w:sz w:val="28"/>
          <w:szCs w:val="28"/>
        </w:rPr>
        <w:t xml:space="preserve"> Использование метода «сравнительного показа». В этом случае педагог дает правильный и неправильный показ выполнения движения, правильное исполнение дети отмечают хлопками.</w:t>
      </w:r>
    </w:p>
    <w:p w:rsidR="00BD2704" w:rsidRP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D2704">
        <w:rPr>
          <w:rFonts w:ascii="Times New Roman" w:hAnsi="Times New Roman" w:cs="Times New Roman"/>
          <w:sz w:val="28"/>
          <w:szCs w:val="28"/>
        </w:rPr>
        <w:t xml:space="preserve"> </w:t>
      </w:r>
      <w:r w:rsidRPr="00BD2704">
        <w:rPr>
          <w:rFonts w:ascii="Times New Roman" w:hAnsi="Times New Roman" w:cs="Times New Roman"/>
          <w:sz w:val="28"/>
          <w:szCs w:val="28"/>
          <w:u w:val="single"/>
        </w:rPr>
        <w:t>Практические методы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D2704">
        <w:rPr>
          <w:rFonts w:ascii="Times New Roman" w:hAnsi="Times New Roman" w:cs="Times New Roman"/>
          <w:sz w:val="28"/>
          <w:szCs w:val="28"/>
        </w:rPr>
        <w:t>Метод упражнений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704">
        <w:rPr>
          <w:rFonts w:ascii="Times New Roman" w:hAnsi="Times New Roman" w:cs="Times New Roman"/>
          <w:sz w:val="28"/>
          <w:szCs w:val="28"/>
        </w:rPr>
        <w:t xml:space="preserve">для развития основных движений, мелких мышц руки, активизации внимания, воспитание музыкального ритма, ориентировки в пространстве. 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704">
        <w:rPr>
          <w:rFonts w:ascii="Times New Roman" w:hAnsi="Times New Roman" w:cs="Times New Roman"/>
          <w:sz w:val="28"/>
          <w:szCs w:val="28"/>
        </w:rPr>
        <w:t xml:space="preserve">Танцевальные движения -пляски под пение, хороводы и игры с пением. Длительные повторения при освоении какого-либо движения, формировании навыков в пении, движении, слушании. </w:t>
      </w:r>
    </w:p>
    <w:p w:rsidR="00BD2704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2704">
        <w:rPr>
          <w:rFonts w:ascii="Times New Roman" w:hAnsi="Times New Roman" w:cs="Times New Roman"/>
          <w:sz w:val="28"/>
          <w:szCs w:val="28"/>
        </w:rPr>
        <w:t xml:space="preserve">Упражнения без музыки под счет или в своем темпе в течение одной-двух минут. </w:t>
      </w:r>
    </w:p>
    <w:p w:rsidR="00BD2704" w:rsidRPr="0052573D" w:rsidRDefault="00BD2704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73D">
        <w:rPr>
          <w:rFonts w:ascii="Times New Roman" w:hAnsi="Times New Roman" w:cs="Times New Roman"/>
          <w:sz w:val="28"/>
          <w:szCs w:val="28"/>
        </w:rPr>
        <w:t>- Разнообразные музыкальные игры.</w:t>
      </w:r>
    </w:p>
    <w:p w:rsidR="006B739E" w:rsidRDefault="0052573D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39E">
        <w:rPr>
          <w:rFonts w:ascii="Times New Roman" w:hAnsi="Times New Roman" w:cs="Times New Roman"/>
          <w:sz w:val="28"/>
          <w:szCs w:val="28"/>
          <w:u w:val="single"/>
        </w:rPr>
        <w:t xml:space="preserve">Педагогические технологии в работе с детьми с ОВЗ </w:t>
      </w:r>
    </w:p>
    <w:p w:rsidR="006B739E" w:rsidRDefault="006B739E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73D" w:rsidRPr="0052573D">
        <w:rPr>
          <w:rFonts w:ascii="Times New Roman" w:hAnsi="Times New Roman" w:cs="Times New Roman"/>
          <w:sz w:val="28"/>
          <w:szCs w:val="28"/>
        </w:rPr>
        <w:t>Музыкотерапия – психотерапевтический метод, основанный на целительном воздействии музыки на психологическое состояние ребенка.</w:t>
      </w:r>
    </w:p>
    <w:p w:rsidR="006B739E" w:rsidRDefault="0052573D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73D">
        <w:rPr>
          <w:rFonts w:ascii="Times New Roman" w:hAnsi="Times New Roman" w:cs="Times New Roman"/>
          <w:sz w:val="28"/>
          <w:szCs w:val="28"/>
        </w:rPr>
        <w:t xml:space="preserve"> </w:t>
      </w:r>
      <w:r w:rsidR="006B739E">
        <w:rPr>
          <w:rFonts w:ascii="Times New Roman" w:hAnsi="Times New Roman" w:cs="Times New Roman"/>
          <w:sz w:val="28"/>
          <w:szCs w:val="28"/>
        </w:rPr>
        <w:t xml:space="preserve">- </w:t>
      </w:r>
      <w:r w:rsidRPr="0052573D">
        <w:rPr>
          <w:rFonts w:ascii="Times New Roman" w:hAnsi="Times New Roman" w:cs="Times New Roman"/>
          <w:sz w:val="28"/>
          <w:szCs w:val="28"/>
        </w:rPr>
        <w:t>Логоритмические занятия – система музыкально-двигательных, речедвигательных и музыкально-речевых игр, объединенных общим сюжетом и игровой формой.</w:t>
      </w:r>
    </w:p>
    <w:p w:rsidR="006B739E" w:rsidRDefault="006B739E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2573D" w:rsidRPr="0052573D">
        <w:rPr>
          <w:rFonts w:ascii="Times New Roman" w:hAnsi="Times New Roman" w:cs="Times New Roman"/>
          <w:sz w:val="28"/>
          <w:szCs w:val="28"/>
        </w:rPr>
        <w:t xml:space="preserve">Психогимнастика – тренировочные, активизирующие психомоторику этюды, упражнения, игры, направленные на развитие и коррекцию различных отклонений в психических процессах. </w:t>
      </w:r>
    </w:p>
    <w:p w:rsidR="0052573D" w:rsidRPr="006B739E" w:rsidRDefault="006B739E" w:rsidP="009112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73D" w:rsidRPr="0052573D">
        <w:rPr>
          <w:rFonts w:ascii="Times New Roman" w:hAnsi="Times New Roman" w:cs="Times New Roman"/>
          <w:sz w:val="28"/>
          <w:szCs w:val="28"/>
        </w:rPr>
        <w:t xml:space="preserve"> Музыкально-дидактические игры</w:t>
      </w:r>
      <w:r w:rsidR="00E973CF">
        <w:rPr>
          <w:rFonts w:ascii="Times New Roman" w:hAnsi="Times New Roman" w:cs="Times New Roman"/>
          <w:sz w:val="28"/>
          <w:szCs w:val="28"/>
        </w:rPr>
        <w:t>.</w:t>
      </w:r>
    </w:p>
    <w:p w:rsidR="006F5674" w:rsidRPr="006F5674" w:rsidRDefault="006F5674" w:rsidP="006F5674">
      <w:pPr>
        <w:shd w:val="clear" w:color="auto" w:fill="FFFFFF"/>
        <w:spacing w:after="0" w:line="240" w:lineRule="auto"/>
        <w:ind w:left="72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2977"/>
        <w:gridCol w:w="3118"/>
        <w:gridCol w:w="3119"/>
      </w:tblGrid>
      <w:tr w:rsidR="006F5674" w:rsidTr="004367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2021 - 2022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6F5674" w:rsidTr="004367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2022 - 2023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</w:tr>
      <w:tr w:rsidR="006F5674" w:rsidTr="0043675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2023 - 2024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74" w:rsidRDefault="006F5674" w:rsidP="00436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</w:tr>
    </w:tbl>
    <w:p w:rsidR="00D42743" w:rsidRDefault="00D42743">
      <w:pPr>
        <w:rPr>
          <w:rFonts w:ascii="Times New Roman" w:hAnsi="Times New Roman" w:cs="Times New Roman"/>
          <w:sz w:val="28"/>
          <w:szCs w:val="28"/>
        </w:rPr>
      </w:pPr>
    </w:p>
    <w:p w:rsidR="004F1973" w:rsidRDefault="00D42743">
      <w:pPr>
        <w:rPr>
          <w:rFonts w:ascii="Times New Roman" w:hAnsi="Times New Roman" w:cs="Times New Roman"/>
          <w:sz w:val="28"/>
          <w:szCs w:val="28"/>
        </w:rPr>
      </w:pPr>
      <w:r w:rsidRPr="00D42743">
        <w:rPr>
          <w:rFonts w:ascii="Times New Roman" w:hAnsi="Times New Roman" w:cs="Times New Roman"/>
          <w:sz w:val="28"/>
          <w:szCs w:val="28"/>
          <w:u w:val="single"/>
        </w:rPr>
        <w:t>Результаты оценки индивидуального развития детей</w:t>
      </w:r>
      <w:r>
        <w:rPr>
          <w:rFonts w:ascii="Times New Roman" w:hAnsi="Times New Roman" w:cs="Times New Roman"/>
          <w:sz w:val="28"/>
          <w:szCs w:val="28"/>
        </w:rPr>
        <w:t xml:space="preserve"> - положительные результаты работы по музыкальному воспитанию детей с ОВЗ:</w:t>
      </w:r>
    </w:p>
    <w:p w:rsidR="00D42743" w:rsidRDefault="00D42743">
      <w:pPr>
        <w:rPr>
          <w:rFonts w:ascii="Times New Roman" w:hAnsi="Times New Roman" w:cs="Times New Roman"/>
          <w:sz w:val="28"/>
          <w:szCs w:val="28"/>
        </w:rPr>
      </w:pPr>
      <w:r w:rsidRPr="00D42743">
        <w:rPr>
          <w:rFonts w:ascii="Times New Roman" w:hAnsi="Times New Roman" w:cs="Times New Roman"/>
          <w:sz w:val="28"/>
          <w:szCs w:val="28"/>
        </w:rPr>
        <w:t xml:space="preserve"> - Создание эмоционального благополучия детей с ОВЗ.</w:t>
      </w:r>
    </w:p>
    <w:p w:rsidR="00D42743" w:rsidRDefault="00D42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42743">
        <w:rPr>
          <w:rFonts w:ascii="Times New Roman" w:hAnsi="Times New Roman" w:cs="Times New Roman"/>
          <w:sz w:val="28"/>
          <w:szCs w:val="28"/>
        </w:rPr>
        <w:t xml:space="preserve"> Воспитание у дошкольников с ОВЗ интереса и любви к миру музыки. </w:t>
      </w:r>
    </w:p>
    <w:p w:rsidR="00D42743" w:rsidRDefault="00D42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42743">
        <w:rPr>
          <w:rFonts w:ascii="Times New Roman" w:hAnsi="Times New Roman" w:cs="Times New Roman"/>
          <w:sz w:val="28"/>
          <w:szCs w:val="28"/>
        </w:rPr>
        <w:t xml:space="preserve">Улучшение результативности в музыкальном развитии детей с ОВЗ, освоении ООП, дополнительных образовательных программ. </w:t>
      </w:r>
    </w:p>
    <w:p w:rsidR="00D42743" w:rsidRDefault="00D42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2743">
        <w:rPr>
          <w:rFonts w:ascii="Times New Roman" w:hAnsi="Times New Roman" w:cs="Times New Roman"/>
          <w:sz w:val="28"/>
          <w:szCs w:val="28"/>
        </w:rPr>
        <w:t xml:space="preserve"> Организация коррекции имеющихся недостатков развития воспитанников ДОУ с ОВЗ, адаптация и социализация их в обществе.</w:t>
      </w:r>
    </w:p>
    <w:p w:rsidR="009A50A6" w:rsidRDefault="00AF5513" w:rsidP="006E7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91125" cy="29718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C0B1C" w:rsidRPr="006E7167" w:rsidRDefault="00AC0B1C" w:rsidP="006E7167">
      <w:pPr>
        <w:rPr>
          <w:rFonts w:ascii="Times New Roman" w:hAnsi="Times New Roman" w:cs="Times New Roman"/>
          <w:sz w:val="28"/>
          <w:szCs w:val="28"/>
        </w:rPr>
      </w:pPr>
    </w:p>
    <w:p w:rsidR="006E7167" w:rsidRDefault="006E7167" w:rsidP="006E71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634">
        <w:rPr>
          <w:rFonts w:ascii="Times New Roman" w:hAnsi="Times New Roman" w:cs="Times New Roman"/>
          <w:b/>
          <w:sz w:val="28"/>
          <w:szCs w:val="28"/>
        </w:rPr>
        <w:t>Сводная диаграмма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результатов мониторинга музыкального развития за 2021 - 2024 уч.год (конец года)</w:t>
      </w:r>
    </w:p>
    <w:p w:rsidR="006E7167" w:rsidRDefault="00AC0B1C" w:rsidP="00AC0B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05400" cy="30861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1729" w:rsidRDefault="00961729">
      <w:pPr>
        <w:rPr>
          <w:rFonts w:ascii="Times New Roman" w:hAnsi="Times New Roman" w:cs="Times New Roman"/>
          <w:sz w:val="28"/>
          <w:szCs w:val="28"/>
        </w:rPr>
      </w:pPr>
    </w:p>
    <w:p w:rsidR="00961729" w:rsidRDefault="00961729">
      <w:pPr>
        <w:rPr>
          <w:rFonts w:ascii="Times New Roman" w:hAnsi="Times New Roman" w:cs="Times New Roman"/>
          <w:sz w:val="28"/>
          <w:szCs w:val="28"/>
        </w:rPr>
      </w:pPr>
    </w:p>
    <w:p w:rsidR="00D42743" w:rsidRDefault="009617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мониторинга  показал следующее:</w:t>
      </w:r>
    </w:p>
    <w:p w:rsidR="00FE36FA" w:rsidRPr="00FE36FA" w:rsidRDefault="00961729" w:rsidP="00FE36FA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sz w:val="28"/>
          <w:szCs w:val="28"/>
        </w:rPr>
      </w:pPr>
      <w:r w:rsidRPr="00961729">
        <w:rPr>
          <w:rStyle w:val="a8"/>
          <w:sz w:val="28"/>
          <w:szCs w:val="28"/>
        </w:rPr>
        <w:t>Индивидуальный подход</w:t>
      </w:r>
      <w:r>
        <w:rPr>
          <w:sz w:val="28"/>
          <w:szCs w:val="28"/>
        </w:rPr>
        <w:t xml:space="preserve">: </w:t>
      </w:r>
      <w:r w:rsidRPr="00961729">
        <w:rPr>
          <w:sz w:val="28"/>
          <w:szCs w:val="28"/>
        </w:rPr>
        <w:t xml:space="preserve"> позволяет учитывать ос</w:t>
      </w:r>
      <w:r>
        <w:rPr>
          <w:sz w:val="28"/>
          <w:szCs w:val="28"/>
        </w:rPr>
        <w:t>обенности каждого ребенка с ОВЗ</w:t>
      </w:r>
      <w:r w:rsidRPr="00961729">
        <w:rPr>
          <w:sz w:val="28"/>
          <w:szCs w:val="28"/>
        </w:rPr>
        <w:t>, а также созд</w:t>
      </w:r>
      <w:r>
        <w:rPr>
          <w:sz w:val="28"/>
          <w:szCs w:val="28"/>
        </w:rPr>
        <w:t>ает  комфортную обстановку</w:t>
      </w:r>
      <w:r w:rsidRPr="00961729">
        <w:rPr>
          <w:sz w:val="28"/>
          <w:szCs w:val="28"/>
        </w:rPr>
        <w:t>.</w:t>
      </w:r>
    </w:p>
    <w:p w:rsidR="00961729" w:rsidRPr="00961729" w:rsidRDefault="00961729" w:rsidP="009617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sz w:val="28"/>
          <w:szCs w:val="28"/>
        </w:rPr>
      </w:pPr>
      <w:r w:rsidRPr="00961729">
        <w:rPr>
          <w:rStyle w:val="a8"/>
          <w:sz w:val="28"/>
          <w:szCs w:val="28"/>
        </w:rPr>
        <w:t>Развитие музыкальных навыков</w:t>
      </w:r>
      <w:r w:rsidRPr="00961729">
        <w:rPr>
          <w:sz w:val="28"/>
          <w:szCs w:val="28"/>
        </w:rPr>
        <w:t>: Регулярные занятия музыкой способствуют развитию слуха, ритма и движений. У детей с ОВЗ наблюдается позитивная динамика в развитии музыкальных способностей, что также может положительно сказываться на их общем развитии.</w:t>
      </w:r>
    </w:p>
    <w:p w:rsidR="00961729" w:rsidRPr="00961729" w:rsidRDefault="00961729" w:rsidP="009617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sz w:val="28"/>
          <w:szCs w:val="28"/>
        </w:rPr>
      </w:pPr>
      <w:r w:rsidRPr="00961729">
        <w:rPr>
          <w:rStyle w:val="a8"/>
          <w:sz w:val="28"/>
          <w:szCs w:val="28"/>
        </w:rPr>
        <w:t>Социализация</w:t>
      </w:r>
      <w:r w:rsidRPr="00961729">
        <w:rPr>
          <w:sz w:val="28"/>
          <w:szCs w:val="28"/>
        </w:rPr>
        <w:t>: Музыкальные занятия дают возможность детям учиться взаимодействовать друг с другом, развивать коммуникативные навыки и устанавливать социальные связи. Это особенно важно для детей с ОВЗ, так как помогает им адаптироваться в коллективе.</w:t>
      </w:r>
    </w:p>
    <w:p w:rsidR="00961729" w:rsidRPr="00961729" w:rsidRDefault="00961729" w:rsidP="009617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sz w:val="28"/>
          <w:szCs w:val="28"/>
        </w:rPr>
      </w:pPr>
      <w:r w:rsidRPr="00961729">
        <w:rPr>
          <w:rStyle w:val="a8"/>
          <w:sz w:val="28"/>
          <w:szCs w:val="28"/>
        </w:rPr>
        <w:t>Эмоциональный комфорт</w:t>
      </w:r>
      <w:r w:rsidRPr="00961729">
        <w:rPr>
          <w:sz w:val="28"/>
          <w:szCs w:val="28"/>
        </w:rPr>
        <w:t>: Музыка является мощным инструментом для формирования позитивного эмоционального фона. Занятия музыкой помогают детям с ОВЗ выражать свои чувства, улучшать настроение и снижать уровень тревожности.</w:t>
      </w:r>
    </w:p>
    <w:p w:rsidR="00961729" w:rsidRPr="00961729" w:rsidRDefault="00961729" w:rsidP="009617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sz w:val="28"/>
          <w:szCs w:val="28"/>
        </w:rPr>
      </w:pPr>
      <w:r w:rsidRPr="00961729">
        <w:rPr>
          <w:rStyle w:val="a8"/>
          <w:sz w:val="28"/>
          <w:szCs w:val="28"/>
        </w:rPr>
        <w:t>Сотрудничество с педагогами и родителями</w:t>
      </w:r>
      <w:r w:rsidRPr="00961729">
        <w:rPr>
          <w:sz w:val="28"/>
          <w:szCs w:val="28"/>
        </w:rPr>
        <w:t>: Успех работы музыкального руководителя также зависит от взаимодействия с другими специалистами (логопедами, психологами, воспитателями) и род</w:t>
      </w:r>
      <w:r w:rsidR="004D2EF1">
        <w:rPr>
          <w:sz w:val="28"/>
          <w:szCs w:val="28"/>
        </w:rPr>
        <w:t xml:space="preserve">ителями. Совместные усилия помогают </w:t>
      </w:r>
      <w:r w:rsidRPr="00961729">
        <w:rPr>
          <w:sz w:val="28"/>
          <w:szCs w:val="28"/>
        </w:rPr>
        <w:t xml:space="preserve"> способствовать более комплексному подходу к развитию детей с ОВЗ.</w:t>
      </w:r>
    </w:p>
    <w:p w:rsidR="00961729" w:rsidRPr="00961729" w:rsidRDefault="00961729" w:rsidP="009617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sz w:val="28"/>
          <w:szCs w:val="28"/>
        </w:rPr>
      </w:pPr>
      <w:r w:rsidRPr="00961729">
        <w:rPr>
          <w:rStyle w:val="a8"/>
          <w:sz w:val="28"/>
          <w:szCs w:val="28"/>
        </w:rPr>
        <w:t>Оценка и корректировка</w:t>
      </w:r>
      <w:r w:rsidRPr="00961729">
        <w:rPr>
          <w:sz w:val="28"/>
          <w:szCs w:val="28"/>
        </w:rPr>
        <w:t>: Регулярный мониторинг работы музыкального руководителя позволяет выявлять успешные методики и подходы, а также определять области, требующие корректировки или дополнительной работы. Это даёт возможность для постоянного совершенствования образовательного процесса.</w:t>
      </w:r>
    </w:p>
    <w:p w:rsidR="00961729" w:rsidRDefault="00961729" w:rsidP="00961729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rPr>
          <w:sz w:val="28"/>
          <w:szCs w:val="28"/>
        </w:rPr>
      </w:pPr>
      <w:r w:rsidRPr="00961729">
        <w:rPr>
          <w:rStyle w:val="a8"/>
          <w:sz w:val="28"/>
          <w:szCs w:val="28"/>
        </w:rPr>
        <w:t>Вовлечение в культурные мероприятия</w:t>
      </w:r>
      <w:r w:rsidRPr="00961729">
        <w:rPr>
          <w:sz w:val="28"/>
          <w:szCs w:val="28"/>
        </w:rPr>
        <w:t xml:space="preserve">: Участие детей с ОВЗ в концертах и других музыкальных мероприятиях способствует повышению их уверенности и мотивации, а также дает возможность проявить свои творческие сторон. </w:t>
      </w:r>
    </w:p>
    <w:p w:rsidR="004D2EF1" w:rsidRPr="00961729" w:rsidRDefault="004D2EF1" w:rsidP="004D2EF1">
      <w:pPr>
        <w:pStyle w:val="a7"/>
        <w:shd w:val="clear" w:color="auto" w:fill="FFFFFF"/>
        <w:spacing w:before="0" w:beforeAutospacing="0" w:after="0" w:afterAutospacing="0"/>
        <w:ind w:left="375"/>
        <w:rPr>
          <w:sz w:val="28"/>
          <w:szCs w:val="28"/>
        </w:rPr>
      </w:pPr>
    </w:p>
    <w:p w:rsidR="00961729" w:rsidRPr="00961729" w:rsidRDefault="00961729" w:rsidP="00961729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1729">
        <w:rPr>
          <w:sz w:val="28"/>
          <w:szCs w:val="28"/>
        </w:rPr>
        <w:t>Эти выводы могут служить основой для дальнейшего планирования работы музыкального руководителя и разработки новых программ и мероприятий, направленных на поддержку и развитие детей с ОВЗ в образовательном учреждении.</w:t>
      </w:r>
    </w:p>
    <w:p w:rsidR="00961729" w:rsidRPr="00961729" w:rsidRDefault="00961729">
      <w:pPr>
        <w:rPr>
          <w:rFonts w:ascii="Times New Roman" w:hAnsi="Times New Roman" w:cs="Times New Roman"/>
          <w:sz w:val="28"/>
          <w:szCs w:val="28"/>
        </w:rPr>
      </w:pPr>
    </w:p>
    <w:p w:rsidR="00D42743" w:rsidRPr="00961729" w:rsidRDefault="00D42743">
      <w:pPr>
        <w:rPr>
          <w:rFonts w:ascii="Times New Roman" w:hAnsi="Times New Roman" w:cs="Times New Roman"/>
          <w:sz w:val="28"/>
          <w:szCs w:val="28"/>
        </w:rPr>
      </w:pPr>
    </w:p>
    <w:sectPr w:rsidR="00D42743" w:rsidRPr="00961729" w:rsidSect="004F1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46B09"/>
    <w:multiLevelType w:val="multilevel"/>
    <w:tmpl w:val="0604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61A1C"/>
    <w:rsid w:val="00076A1C"/>
    <w:rsid w:val="002B0BC3"/>
    <w:rsid w:val="003E268B"/>
    <w:rsid w:val="003F0FB0"/>
    <w:rsid w:val="004D2EF1"/>
    <w:rsid w:val="004F1973"/>
    <w:rsid w:val="005055BC"/>
    <w:rsid w:val="005144DF"/>
    <w:rsid w:val="0052573D"/>
    <w:rsid w:val="006020DF"/>
    <w:rsid w:val="006B739E"/>
    <w:rsid w:val="006E7167"/>
    <w:rsid w:val="006F5674"/>
    <w:rsid w:val="00911218"/>
    <w:rsid w:val="00961729"/>
    <w:rsid w:val="009A1149"/>
    <w:rsid w:val="009A50A6"/>
    <w:rsid w:val="00AC0B1C"/>
    <w:rsid w:val="00AF5513"/>
    <w:rsid w:val="00B34737"/>
    <w:rsid w:val="00B972DA"/>
    <w:rsid w:val="00BD2704"/>
    <w:rsid w:val="00C61A1C"/>
    <w:rsid w:val="00D42743"/>
    <w:rsid w:val="00E03B14"/>
    <w:rsid w:val="00E973CF"/>
    <w:rsid w:val="00FE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C6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1A1C"/>
  </w:style>
  <w:style w:type="character" w:customStyle="1" w:styleId="c52">
    <w:name w:val="c52"/>
    <w:basedOn w:val="a0"/>
    <w:rsid w:val="00C61A1C"/>
  </w:style>
  <w:style w:type="table" w:styleId="a3">
    <w:name w:val="Table Grid"/>
    <w:basedOn w:val="a1"/>
    <w:uiPriority w:val="59"/>
    <w:rsid w:val="00C61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F567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F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51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6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617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 ОВЗ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2021- 22</c:v>
                </c:pt>
                <c:pt idx="1">
                  <c:v>2022-23</c:v>
                </c:pt>
                <c:pt idx="2">
                  <c:v>2023-24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5.0000000000000044E-2</c:v>
                </c:pt>
                <c:pt idx="1">
                  <c:v>6.0000000000000039E-2</c:v>
                </c:pt>
                <c:pt idx="2">
                  <c:v>6.0000000000000039E-2</c:v>
                </c:pt>
              </c:numCache>
            </c:numRef>
          </c:val>
        </c:ser>
        <c:overlap val="100"/>
        <c:axId val="88604672"/>
        <c:axId val="88606592"/>
      </c:barChart>
      <c:catAx>
        <c:axId val="88604672"/>
        <c:scaling>
          <c:orientation val="minMax"/>
        </c:scaling>
        <c:axPos val="b"/>
        <c:tickLblPos val="nextTo"/>
        <c:crossAx val="88606592"/>
        <c:crosses val="autoZero"/>
        <c:auto val="1"/>
        <c:lblAlgn val="ctr"/>
        <c:lblOffset val="100"/>
      </c:catAx>
      <c:valAx>
        <c:axId val="88606592"/>
        <c:scaling>
          <c:orientation val="minMax"/>
        </c:scaling>
        <c:axPos val="l"/>
        <c:majorGridlines/>
        <c:numFmt formatCode="0%" sourceLinked="1"/>
        <c:tickLblPos val="nextTo"/>
        <c:crossAx val="88604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</c:v>
                </c:pt>
                <c:pt idx="1">
                  <c:v>8</c:v>
                </c:pt>
                <c:pt idx="2">
                  <c:v>8</c:v>
                </c:pt>
              </c:numCache>
            </c:numRef>
          </c:val>
        </c:ser>
        <c:axId val="53326208"/>
        <c:axId val="53327744"/>
      </c:barChart>
      <c:catAx>
        <c:axId val="53326208"/>
        <c:scaling>
          <c:orientation val="minMax"/>
        </c:scaling>
        <c:axPos val="b"/>
        <c:tickLblPos val="nextTo"/>
        <c:crossAx val="53327744"/>
        <c:crosses val="autoZero"/>
        <c:auto val="1"/>
        <c:lblAlgn val="ctr"/>
        <c:lblOffset val="100"/>
      </c:catAx>
      <c:valAx>
        <c:axId val="53327744"/>
        <c:scaling>
          <c:orientation val="minMax"/>
        </c:scaling>
        <c:axPos val="l"/>
        <c:majorGridlines/>
        <c:numFmt formatCode="General" sourceLinked="1"/>
        <c:tickLblPos val="nextTo"/>
        <c:crossAx val="533262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21</cp:revision>
  <dcterms:created xsi:type="dcterms:W3CDTF">2024-12-08T18:46:00Z</dcterms:created>
  <dcterms:modified xsi:type="dcterms:W3CDTF">2025-01-27T13:33:00Z</dcterms:modified>
</cp:coreProperties>
</file>