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2F2" w:rsidRDefault="00EB72F2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EB72F2">
        <w:rPr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2F2" w:rsidRDefault="00EB72F2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EB72F2" w:rsidRDefault="00EB72F2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EB72F2" w:rsidRDefault="00EB72F2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EB72F2" w:rsidRDefault="00EB72F2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EB72F2" w:rsidRDefault="00EB72F2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FE50A9" w:rsidRDefault="00FE50A9" w:rsidP="00FE50A9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Содержание Рабочей программы воспитания</w:t>
      </w:r>
    </w:p>
    <w:p w:rsidR="00FE50A9" w:rsidRDefault="00FE50A9" w:rsidP="003C7968">
      <w:pPr>
        <w:pStyle w:val="Default"/>
        <w:rPr>
          <w:color w:val="auto"/>
        </w:rPr>
      </w:pPr>
    </w:p>
    <w:tbl>
      <w:tblPr>
        <w:tblpPr w:leftFromText="180" w:rightFromText="180" w:vertAnchor="text" w:horzAnchor="margin" w:tblpXSpec="center" w:tblpY="325"/>
        <w:tblW w:w="988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44"/>
        <w:gridCol w:w="4944"/>
      </w:tblGrid>
      <w:tr w:rsidR="00FE50A9" w:rsidTr="00FE50A9">
        <w:trPr>
          <w:trHeight w:val="109"/>
        </w:trPr>
        <w:tc>
          <w:tcPr>
            <w:tcW w:w="4944" w:type="dxa"/>
          </w:tcPr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</w:p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</w:p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  <w:r w:rsidRPr="00FE50A9">
              <w:rPr>
                <w:b/>
                <w:sz w:val="23"/>
                <w:szCs w:val="23"/>
              </w:rPr>
              <w:t xml:space="preserve">Раздел </w:t>
            </w:r>
          </w:p>
        </w:tc>
        <w:tc>
          <w:tcPr>
            <w:tcW w:w="4944" w:type="dxa"/>
          </w:tcPr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</w:p>
          <w:p w:rsidR="00FE50A9" w:rsidRPr="00FE50A9" w:rsidRDefault="00FE50A9" w:rsidP="00FE50A9">
            <w:pPr>
              <w:pStyle w:val="Default"/>
              <w:rPr>
                <w:b/>
                <w:sz w:val="23"/>
                <w:szCs w:val="23"/>
              </w:rPr>
            </w:pPr>
          </w:p>
          <w:p w:rsidR="00FE50A9" w:rsidRPr="00FE50A9" w:rsidRDefault="00FE50A9" w:rsidP="00FE50A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FE50A9">
              <w:rPr>
                <w:b/>
                <w:sz w:val="23"/>
                <w:szCs w:val="23"/>
              </w:rPr>
              <w:t>№ страницы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Пояснительная записка.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 w:rsidRPr="00155D8D">
              <w:rPr>
                <w:b/>
                <w:sz w:val="23"/>
                <w:szCs w:val="23"/>
              </w:rPr>
              <w:t>Раздел I</w:t>
            </w:r>
            <w:r>
              <w:rPr>
                <w:sz w:val="23"/>
                <w:szCs w:val="23"/>
              </w:rPr>
              <w:t xml:space="preserve">. Целевые ориентиры и планируемые результаты 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1.1. Цель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1.2. Методологические основы и принципы построения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1.3. Требования к планируемым результатам освоения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</w:t>
            </w:r>
            <w:r w:rsidR="00A43668">
              <w:rPr>
                <w:sz w:val="23"/>
                <w:szCs w:val="23"/>
              </w:rPr>
              <w:t>воспитания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 w:rsidRPr="00155D8D">
              <w:rPr>
                <w:b/>
                <w:sz w:val="23"/>
                <w:szCs w:val="23"/>
              </w:rPr>
              <w:t>Раздел II.</w:t>
            </w:r>
            <w:r>
              <w:rPr>
                <w:sz w:val="23"/>
                <w:szCs w:val="23"/>
              </w:rPr>
              <w:t xml:space="preserve"> Содержательный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2.1. Содержание воспитательной работы по направлениям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2.2. Особенности реализации воспитательного процесса </w:t>
            </w:r>
          </w:p>
          <w:p w:rsidR="00C80676" w:rsidRDefault="00C80676" w:rsidP="00C806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2.3. Часть, формируемая участниками образовательных отношений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EB72F2">
              <w:rPr>
                <w:sz w:val="23"/>
                <w:szCs w:val="23"/>
              </w:rPr>
              <w:t>7</w:t>
            </w:r>
          </w:p>
          <w:p w:rsidR="00C80676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C80676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</w:tr>
      <w:tr w:rsidR="00FE50A9" w:rsidTr="00FE50A9">
        <w:trPr>
          <w:trHeight w:val="247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  <w:r w:rsidR="00C80676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. Особенности взаимодействия педагогического коллектива с семьями воспитанников в процессе реализации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FE50A9">
            <w:pPr>
              <w:pStyle w:val="Default"/>
              <w:rPr>
                <w:sz w:val="23"/>
                <w:szCs w:val="23"/>
              </w:rPr>
            </w:pPr>
            <w:r w:rsidRPr="00155D8D">
              <w:rPr>
                <w:b/>
                <w:sz w:val="23"/>
                <w:szCs w:val="23"/>
              </w:rPr>
              <w:t>Раздел III.</w:t>
            </w:r>
            <w:r>
              <w:rPr>
                <w:sz w:val="23"/>
                <w:szCs w:val="23"/>
              </w:rPr>
              <w:t xml:space="preserve"> Организационный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3.1. Общие требования к условиям реализации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 xml:space="preserve">рограммы воспитания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FE50A9" w:rsidP="00C806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 </w:t>
            </w:r>
            <w:r w:rsidR="00C80676">
              <w:rPr>
                <w:sz w:val="23"/>
                <w:szCs w:val="23"/>
              </w:rPr>
              <w:t>Взаимодействие с детьми. События ДОО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944" w:type="dxa"/>
          </w:tcPr>
          <w:p w:rsidR="00FE50A9" w:rsidRDefault="00C80676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155D8D" w:rsidP="00C806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3.3. Организация предметно-пространственной среды</w:t>
            </w:r>
          </w:p>
        </w:tc>
        <w:tc>
          <w:tcPr>
            <w:tcW w:w="4944" w:type="dxa"/>
          </w:tcPr>
          <w:p w:rsidR="00FE50A9" w:rsidRDefault="00155D8D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155D8D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3.4. Кадровое обеспечение воспитательного процесса</w:t>
            </w:r>
          </w:p>
        </w:tc>
        <w:tc>
          <w:tcPr>
            <w:tcW w:w="4944" w:type="dxa"/>
          </w:tcPr>
          <w:p w:rsidR="00FE50A9" w:rsidRDefault="00155D8D" w:rsidP="00EB72F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EB72F2">
              <w:rPr>
                <w:sz w:val="23"/>
                <w:szCs w:val="23"/>
              </w:rPr>
              <w:t>3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155D8D" w:rsidP="00A436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3.5. Нормативно-методическое обеспечение реализации </w:t>
            </w:r>
            <w:r w:rsidR="00A43668">
              <w:rPr>
                <w:sz w:val="23"/>
                <w:szCs w:val="23"/>
              </w:rPr>
              <w:t>Рабочей п</w:t>
            </w:r>
            <w:r>
              <w:rPr>
                <w:sz w:val="23"/>
                <w:szCs w:val="23"/>
              </w:rPr>
              <w:t>рограммы воспитания</w:t>
            </w:r>
          </w:p>
        </w:tc>
        <w:tc>
          <w:tcPr>
            <w:tcW w:w="4944" w:type="dxa"/>
          </w:tcPr>
          <w:p w:rsidR="00FE50A9" w:rsidRDefault="00155D8D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</w:tr>
      <w:tr w:rsidR="00FE50A9" w:rsidTr="00FE50A9">
        <w:trPr>
          <w:trHeight w:val="109"/>
        </w:trPr>
        <w:tc>
          <w:tcPr>
            <w:tcW w:w="4944" w:type="dxa"/>
          </w:tcPr>
          <w:p w:rsidR="00FE50A9" w:rsidRDefault="00155D8D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3.6. 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4944" w:type="dxa"/>
          </w:tcPr>
          <w:p w:rsidR="00FE50A9" w:rsidRDefault="00155D8D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</w:tr>
      <w:tr w:rsidR="00FE50A9" w:rsidTr="00FE50A9">
        <w:trPr>
          <w:trHeight w:val="247"/>
        </w:trPr>
        <w:tc>
          <w:tcPr>
            <w:tcW w:w="4944" w:type="dxa"/>
          </w:tcPr>
          <w:p w:rsidR="00FE50A9" w:rsidRDefault="00155D8D" w:rsidP="00FE50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3.7. Календарный план воспитательной работы</w:t>
            </w:r>
          </w:p>
        </w:tc>
        <w:tc>
          <w:tcPr>
            <w:tcW w:w="4944" w:type="dxa"/>
          </w:tcPr>
          <w:p w:rsidR="00FE50A9" w:rsidRDefault="00155D8D" w:rsidP="00FE50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</w:tr>
    </w:tbl>
    <w:p w:rsidR="00FE50A9" w:rsidRPr="00FE50A9" w:rsidRDefault="00FE50A9" w:rsidP="00FE50A9"/>
    <w:p w:rsidR="003C7968" w:rsidRPr="00FE50A9" w:rsidRDefault="003C7968" w:rsidP="00FE50A9">
      <w:pPr>
        <w:sectPr w:rsidR="003C7968" w:rsidRPr="00FE50A9" w:rsidSect="00FD205C">
          <w:footerReference w:type="default" r:id="rId8"/>
          <w:pgSz w:w="11906" w:h="17338"/>
          <w:pgMar w:top="1134" w:right="850" w:bottom="1134" w:left="1701" w:header="720" w:footer="720" w:gutter="0"/>
          <w:pgNumType w:start="2"/>
          <w:cols w:space="720"/>
          <w:noEndnote/>
          <w:docGrid w:linePitch="299"/>
        </w:sectPr>
      </w:pPr>
    </w:p>
    <w:p w:rsidR="00442376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7726DC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Программа воспитания (далее – Программа), предусматривает обеспечение процесса воспитания на основе требований 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Стратегии развития воспитания в Российской Федерации на период до 2025 года, федерального государственного образовательного стандарта дошкольного образования. Работа по воспитанию, формированию и развитию личности обучающихся в дошкольн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442376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442376">
        <w:rPr>
          <w:rFonts w:ascii="Times New Roman" w:hAnsi="Times New Roman" w:cs="Times New Roman"/>
          <w:sz w:val="24"/>
          <w:szCs w:val="24"/>
        </w:rPr>
        <w:t xml:space="preserve"> (далее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442376">
        <w:rPr>
          <w:rFonts w:ascii="Times New Roman" w:hAnsi="Times New Roman" w:cs="Times New Roman"/>
          <w:sz w:val="24"/>
          <w:szCs w:val="24"/>
        </w:rPr>
        <w:t xml:space="preserve">) предполагает преемственность по отношению к достижению воспитательных целей начального общего образования (далее – НОО), к реализации </w:t>
      </w:r>
      <w:r>
        <w:rPr>
          <w:rFonts w:ascii="Times New Roman" w:hAnsi="Times New Roman" w:cs="Times New Roman"/>
          <w:sz w:val="24"/>
          <w:szCs w:val="24"/>
        </w:rPr>
        <w:t>ООПДО</w:t>
      </w:r>
      <w:r w:rsidR="007C53CF">
        <w:rPr>
          <w:rFonts w:ascii="Times New Roman" w:hAnsi="Times New Roman" w:cs="Times New Roman"/>
          <w:sz w:val="24"/>
          <w:szCs w:val="24"/>
        </w:rPr>
        <w:t>.</w:t>
      </w:r>
      <w:r w:rsidRPr="00442376">
        <w:rPr>
          <w:rFonts w:ascii="Times New Roman" w:hAnsi="Times New Roman" w:cs="Times New Roman"/>
          <w:sz w:val="24"/>
          <w:szCs w:val="24"/>
        </w:rPr>
        <w:t xml:space="preserve">  Программа воспитания является компонентом основной образовательной программы дошкольного образования (</w:t>
      </w:r>
      <w:r w:rsidR="007C53CF">
        <w:rPr>
          <w:rFonts w:ascii="Times New Roman" w:hAnsi="Times New Roman" w:cs="Times New Roman"/>
          <w:sz w:val="24"/>
          <w:szCs w:val="24"/>
        </w:rPr>
        <w:t>ООПДО</w:t>
      </w:r>
      <w:r w:rsidRPr="0044237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726DC" w:rsidRDefault="00442376" w:rsidP="007726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="007726DC">
        <w:rPr>
          <w:rFonts w:ascii="Times New Roman" w:hAnsi="Times New Roman" w:cs="Times New Roman"/>
          <w:sz w:val="24"/>
          <w:szCs w:val="24"/>
        </w:rPr>
        <w:t>П</w:t>
      </w:r>
      <w:r w:rsidRPr="00442376">
        <w:rPr>
          <w:rFonts w:ascii="Times New Roman" w:hAnsi="Times New Roman" w:cs="Times New Roman"/>
          <w:sz w:val="24"/>
          <w:szCs w:val="24"/>
        </w:rPr>
        <w:t>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1 п. 2 ст.  Федерального закона от 29 декабря 2012 г. № 273-ФЗ «Об образовании в Российской Федерации»</w:t>
      </w:r>
      <w:r w:rsidR="007726DC">
        <w:rPr>
          <w:rFonts w:ascii="Times New Roman" w:hAnsi="Times New Roman" w:cs="Times New Roman"/>
          <w:sz w:val="24"/>
          <w:szCs w:val="24"/>
        </w:rPr>
        <w:t xml:space="preserve">. </w:t>
      </w:r>
      <w:r w:rsidRPr="00442376">
        <w:rPr>
          <w:rFonts w:ascii="Times New Roman" w:hAnsi="Times New Roman" w:cs="Times New Roman"/>
          <w:sz w:val="24"/>
          <w:szCs w:val="24"/>
        </w:rPr>
        <w:t xml:space="preserve"> В основе процесса воспитания детей в ДО</w:t>
      </w:r>
      <w:r w:rsidR="007726DC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лежат конституционные и национальные ценности российского общества. Целевые ориентиры следует рассматривать как возрастные характеристики возможных достижений ребенка, которые коррелируют с портретом выпускника ДО</w:t>
      </w:r>
      <w:r w:rsidR="007726DC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и с базовыми духовно-нравственными ценностями. Ценности Родины и природы лежат в основе патриотического направления воспитания. Ценности человека, семьи, дружбы, сотрудничества лежат в основе социального направления воспитания. Ценность знания лежит в основе познавательного направления воспитания. Ценность здоровья лежит в основе физического и оздоровительного направления воспитания. Ценность труда лежит в основе трудового направления воспитания. Ценности культуры и красоты лежат в основе этико-эстетического направления воспитания. Реализация </w:t>
      </w:r>
      <w:r w:rsidR="00241FA3">
        <w:rPr>
          <w:rFonts w:ascii="Times New Roman" w:hAnsi="Times New Roman" w:cs="Times New Roman"/>
          <w:sz w:val="24"/>
          <w:szCs w:val="24"/>
        </w:rPr>
        <w:t>П</w:t>
      </w:r>
      <w:r w:rsidRPr="00442376">
        <w:rPr>
          <w:rFonts w:ascii="Times New Roman" w:hAnsi="Times New Roman" w:cs="Times New Roman"/>
          <w:sz w:val="24"/>
          <w:szCs w:val="24"/>
        </w:rPr>
        <w:t>рограммы основана на взаимодействии с разными субъектами образовательных отношений</w:t>
      </w:r>
      <w:r w:rsidR="00241FA3">
        <w:rPr>
          <w:rFonts w:ascii="Times New Roman" w:hAnsi="Times New Roman" w:cs="Times New Roman"/>
          <w:sz w:val="24"/>
          <w:szCs w:val="24"/>
        </w:rPr>
        <w:t>.</w:t>
      </w:r>
    </w:p>
    <w:p w:rsidR="00241FA3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Раздел I. Целевые ориентиры и планируемые результаты </w:t>
      </w:r>
      <w:r w:rsidR="00241FA3" w:rsidRPr="00D351C2">
        <w:rPr>
          <w:rFonts w:ascii="Times New Roman" w:hAnsi="Times New Roman" w:cs="Times New Roman"/>
          <w:b/>
          <w:sz w:val="24"/>
          <w:szCs w:val="24"/>
        </w:rPr>
        <w:t>П</w:t>
      </w:r>
      <w:r w:rsidRPr="00D351C2">
        <w:rPr>
          <w:rFonts w:ascii="Times New Roman" w:hAnsi="Times New Roman" w:cs="Times New Roman"/>
          <w:b/>
          <w:sz w:val="24"/>
          <w:szCs w:val="24"/>
        </w:rPr>
        <w:t xml:space="preserve">рограммы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Цель Программы воспитания</w:t>
      </w:r>
      <w:r w:rsidR="00B91FFC">
        <w:rPr>
          <w:rFonts w:ascii="Times New Roman" w:hAnsi="Times New Roman" w:cs="Times New Roman"/>
          <w:sz w:val="24"/>
          <w:szCs w:val="24"/>
        </w:rPr>
        <w:t>: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="00B91FFC">
        <w:rPr>
          <w:rFonts w:ascii="Times New Roman" w:hAnsi="Times New Roman" w:cs="Times New Roman"/>
          <w:sz w:val="24"/>
          <w:szCs w:val="24"/>
        </w:rPr>
        <w:t>Л</w:t>
      </w:r>
      <w:r w:rsidRPr="00442376">
        <w:rPr>
          <w:rFonts w:ascii="Times New Roman" w:hAnsi="Times New Roman" w:cs="Times New Roman"/>
          <w:sz w:val="24"/>
          <w:szCs w:val="24"/>
        </w:rPr>
        <w:t xml:space="preserve">ичностное развитие дошкольников и создание условий для их позитивной социализации на основе базовых ценностей российского общества через: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формирование ценностного отношения к окружающему миру, другим людям, себе;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овладение первичными представлениями о базовых ценностях, а также выработанных обществом нормах и правилах поведения;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F3E7C" w:rsidTr="008F3E7C">
        <w:tc>
          <w:tcPr>
            <w:tcW w:w="3190" w:type="dxa"/>
          </w:tcPr>
          <w:p w:rsidR="008F3E7C" w:rsidRPr="008F3E7C" w:rsidRDefault="008F3E7C" w:rsidP="008F3E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 / Ценности</w:t>
            </w:r>
          </w:p>
        </w:tc>
        <w:tc>
          <w:tcPr>
            <w:tcW w:w="3190" w:type="dxa"/>
          </w:tcPr>
          <w:p w:rsidR="008F3E7C" w:rsidRPr="008F3E7C" w:rsidRDefault="008F3E7C" w:rsidP="008F3E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b/>
                <w:sz w:val="24"/>
                <w:szCs w:val="24"/>
              </w:rPr>
              <w:t>Задачи воспитания для детей раннего возраста</w:t>
            </w:r>
          </w:p>
        </w:tc>
        <w:tc>
          <w:tcPr>
            <w:tcW w:w="3191" w:type="dxa"/>
          </w:tcPr>
          <w:p w:rsidR="008F3E7C" w:rsidRPr="008F3E7C" w:rsidRDefault="008F3E7C" w:rsidP="008F3E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b/>
                <w:sz w:val="24"/>
                <w:szCs w:val="24"/>
              </w:rPr>
              <w:t>Задачи воспитания для детей дошкольного возраста</w:t>
            </w:r>
          </w:p>
        </w:tc>
      </w:tr>
      <w:tr w:rsidR="008F3E7C" w:rsidTr="008F3E7C">
        <w:tc>
          <w:tcPr>
            <w:tcW w:w="3190" w:type="dxa"/>
          </w:tcPr>
          <w:p w:rsidR="008F3E7C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Патриотическое/ Родина, природа </w:t>
            </w:r>
          </w:p>
        </w:tc>
        <w:tc>
          <w:tcPr>
            <w:tcW w:w="3190" w:type="dxa"/>
          </w:tcPr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Воспитывать привязанность, любовь к семье, близким, окружающему миру</w:t>
            </w:r>
          </w:p>
        </w:tc>
        <w:tc>
          <w:tcPr>
            <w:tcW w:w="3191" w:type="dxa"/>
          </w:tcPr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своей малой родине, чувство привязанности к родному дому, семье, близким людям. Развивать представления о своей стране.</w:t>
            </w:r>
          </w:p>
        </w:tc>
      </w:tr>
      <w:tr w:rsidR="008F3E7C" w:rsidTr="008F3E7C">
        <w:tc>
          <w:tcPr>
            <w:tcW w:w="3190" w:type="dxa"/>
          </w:tcPr>
          <w:p w:rsidR="008F3E7C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Социальное/ Человек, семья, дружба, сотрудничество </w:t>
            </w:r>
          </w:p>
        </w:tc>
        <w:tc>
          <w:tcPr>
            <w:tcW w:w="3190" w:type="dxa"/>
          </w:tcPr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Воспитывать принятие понятий, что такое «хорошо»</w:t>
            </w:r>
            <w:r w:rsidR="00724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и «плохо». Воспитывать интерес к другим детям и способность бесконфликтно играть рядом с ними. Формировать проявление позиции «Я сам!». Воспитывать доброжелательность, проявление сочувствия, доброты. Формировать чувство удовольствия в случае одобрения и чувство огорчения в случае неодобрения со стороны взрослых. Формировать способность к самостоятельным (свободным) активным действиям в общении.</w:t>
            </w:r>
          </w:p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Формировать способность общаться с другими людьми с помощью вербальных и невербальных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общения.</w:t>
            </w:r>
          </w:p>
        </w:tc>
        <w:tc>
          <w:tcPr>
            <w:tcW w:w="3191" w:type="dxa"/>
          </w:tcPr>
          <w:p w:rsidR="00724296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различать основные проявления добра и зла. Воспитывать принятие ценностей семьи и общества и уважение к ним, правдивость, искренность, способность к сочувствию и заботе, к нравственному поступку, </w:t>
            </w:r>
          </w:p>
          <w:p w:rsidR="008F3E7C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ответственности за свои действия и поведение. Воспитывать принятие и уважение к различиям между людьми. Формировать основы речевой культуры. Воспитывать дружелюбие и доброжелательность, умение слушать и слышать собеседника, способность взаимодействовать со взрослыми и сверстниками на основе общих интересов и дел</w:t>
            </w:r>
          </w:p>
        </w:tc>
      </w:tr>
      <w:tr w:rsidR="008F3E7C" w:rsidTr="008F3E7C">
        <w:tc>
          <w:tcPr>
            <w:tcW w:w="3190" w:type="dxa"/>
          </w:tcPr>
          <w:p w:rsidR="008F3E7C" w:rsidRPr="00330421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421">
              <w:rPr>
                <w:rFonts w:ascii="Times New Roman" w:hAnsi="Times New Roman" w:cs="Times New Roman"/>
              </w:rPr>
              <w:t>Познавательное/ Знание</w:t>
            </w:r>
          </w:p>
        </w:tc>
        <w:tc>
          <w:tcPr>
            <w:tcW w:w="3190" w:type="dxa"/>
          </w:tcPr>
          <w:p w:rsidR="008F3E7C" w:rsidRDefault="008F3E7C" w:rsidP="008F3E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окружающему миру и активность в поведении и деятельности.</w:t>
            </w:r>
          </w:p>
        </w:tc>
        <w:tc>
          <w:tcPr>
            <w:tcW w:w="3191" w:type="dxa"/>
          </w:tcPr>
          <w:p w:rsidR="008F3E7C" w:rsidRDefault="008F3E7C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7C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любознательность, наблюдательность, потребность в самовыражении, в том числе творческом, активность, самостоятельность, инициативу в познавательной, игровой, коммуникативной и продуктивных видах деятельности и в самообслуживании, </w:t>
            </w:r>
            <w:r w:rsidRPr="008F3E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обладающий первичной картиной мира на основе традиционных ценностей российского общества.</w:t>
            </w:r>
          </w:p>
        </w:tc>
      </w:tr>
      <w:tr w:rsidR="008F3E7C" w:rsidTr="008F3E7C"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оздоровительное/ Здоровье</w:t>
            </w:r>
          </w:p>
        </w:tc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самообслуживания: моет руки, самостоятельно ест, ложится спать и т. д. Воспитывать стремление быть опрятным. Формировать интерес к физической активности. Воспитывать стремление соблюдать элементарные правила безопасности в быту, в ОО, на природе.</w:t>
            </w:r>
          </w:p>
        </w:tc>
        <w:tc>
          <w:tcPr>
            <w:tcW w:w="3191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Формировать основные навыки личной и общественной гигиены, стремление соблюдать правила безопасного поведения в быту, социуме (в том числе в цифровой среде), природе.</w:t>
            </w:r>
          </w:p>
        </w:tc>
      </w:tr>
      <w:tr w:rsidR="008F3E7C" w:rsidTr="008F3E7C"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Трудовое/ Труд</w:t>
            </w:r>
          </w:p>
        </w:tc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Воспитывать умение поддерживать элементарный порядок в окружающей обстановке. Воспитывать стремление помогать взрослому в доступных действиях. Воспитывать стремление к самостоятельности в самообслуживании, в быту, в игре, в продуктивных видах деятельности.</w:t>
            </w:r>
          </w:p>
        </w:tc>
        <w:tc>
          <w:tcPr>
            <w:tcW w:w="3191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Воспитывать понимание ценности труда в семье и в обществе на основе уважения к людям труда, результатам их деятельности, трудолюбие при выполнении поручений и в самостоятельной деятельности.</w:t>
            </w:r>
          </w:p>
        </w:tc>
      </w:tr>
      <w:tr w:rsidR="008F3E7C" w:rsidTr="008F3E7C">
        <w:tc>
          <w:tcPr>
            <w:tcW w:w="3190" w:type="dxa"/>
          </w:tcPr>
          <w:p w:rsidR="008F3E7C" w:rsidRDefault="00724296" w:rsidP="006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Этико</w:t>
            </w:r>
            <w:r w:rsidR="006E37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эстетическое/ Культура и красота</w:t>
            </w:r>
          </w:p>
        </w:tc>
        <w:tc>
          <w:tcPr>
            <w:tcW w:w="3190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Воспитывать эмоциональную отзывчивый к красоте. Формировать интерес и желание заниматься продуктивными видами деятельности.</w:t>
            </w:r>
          </w:p>
        </w:tc>
        <w:tc>
          <w:tcPr>
            <w:tcW w:w="3191" w:type="dxa"/>
          </w:tcPr>
          <w:p w:rsidR="008F3E7C" w:rsidRDefault="00724296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296">
              <w:rPr>
                <w:rFonts w:ascii="Times New Roman" w:hAnsi="Times New Roman" w:cs="Times New Roman"/>
                <w:sz w:val="24"/>
                <w:szCs w:val="24"/>
              </w:rPr>
              <w:t>Воспитывать способность воспринимать и чувствовать прекрасное в быту, природе, поступках, искусстве, стремление к отображению прекрасного в продуктивных видах деятельности, формировать зачатки художественно-эстетического вкуса.</w:t>
            </w:r>
          </w:p>
        </w:tc>
      </w:tr>
    </w:tbl>
    <w:p w:rsidR="00B91FFC" w:rsidRDefault="00B91FFC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296" w:rsidRDefault="00724296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1FA3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1.2 Методологические основы и принципы построения Программы воспитания </w:t>
      </w:r>
    </w:p>
    <w:p w:rsidR="00241FA3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Методологической основой </w:t>
      </w:r>
      <w:r w:rsidR="00241FA3">
        <w:rPr>
          <w:rFonts w:ascii="Times New Roman" w:hAnsi="Times New Roman" w:cs="Times New Roman"/>
          <w:sz w:val="24"/>
          <w:szCs w:val="24"/>
        </w:rPr>
        <w:t>П</w:t>
      </w:r>
      <w:r w:rsidRPr="00442376">
        <w:rPr>
          <w:rFonts w:ascii="Times New Roman" w:hAnsi="Times New Roman" w:cs="Times New Roman"/>
          <w:sz w:val="24"/>
          <w:szCs w:val="24"/>
        </w:rPr>
        <w:t>рограммы являются антропологический, культурно-исторический и практичные подходы.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Программа воспитания руководствуется принципами ДО, определенными ФГОС ДО.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Программа воспитания построена на основе духовно-нравственных и социокультурных ценностей и </w:t>
      </w:r>
      <w:proofErr w:type="gramStart"/>
      <w:r w:rsidRPr="00442376">
        <w:rPr>
          <w:rFonts w:ascii="Times New Roman" w:hAnsi="Times New Roman" w:cs="Times New Roman"/>
          <w:sz w:val="24"/>
          <w:szCs w:val="24"/>
        </w:rPr>
        <w:t>принятых в обществе правил</w:t>
      </w:r>
      <w:proofErr w:type="gramEnd"/>
      <w:r w:rsidRPr="00442376">
        <w:rPr>
          <w:rFonts w:ascii="Times New Roman" w:hAnsi="Times New Roman" w:cs="Times New Roman"/>
          <w:sz w:val="24"/>
          <w:szCs w:val="24"/>
        </w:rPr>
        <w:t xml:space="preserve"> и норм поведения в интересах человека, семьи, общества и опирается на следующие принципы: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гуманизма.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общего культурного образования. Воспитание основывается на культуре и традициях России, включая культурные особенности региона;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следования нравственному примеру. Пример как метод воспитания позволяет расширить нравственный опыт ребенка, побудить его к открытому </w:t>
      </w:r>
      <w:proofErr w:type="gramStart"/>
      <w:r w:rsidRPr="00442376">
        <w:rPr>
          <w:rFonts w:ascii="Times New Roman" w:hAnsi="Times New Roman" w:cs="Times New Roman"/>
          <w:sz w:val="24"/>
          <w:szCs w:val="24"/>
        </w:rPr>
        <w:t>внутреннему  диалогу</w:t>
      </w:r>
      <w:proofErr w:type="gramEnd"/>
      <w:r w:rsidRPr="00442376">
        <w:rPr>
          <w:rFonts w:ascii="Times New Roman" w:hAnsi="Times New Roman" w:cs="Times New Roman"/>
          <w:sz w:val="24"/>
          <w:szCs w:val="24"/>
        </w:rPr>
        <w:t xml:space="preserve">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принципы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</w:t>
      </w:r>
      <w:proofErr w:type="gramStart"/>
      <w:r w:rsidRPr="00442376">
        <w:rPr>
          <w:rFonts w:ascii="Times New Roman" w:hAnsi="Times New Roman" w:cs="Times New Roman"/>
          <w:sz w:val="24"/>
          <w:szCs w:val="24"/>
        </w:rPr>
        <w:t xml:space="preserve">поведения;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</w:t>
      </w:r>
      <w:proofErr w:type="gramEnd"/>
      <w:r w:rsidRPr="00442376">
        <w:rPr>
          <w:rFonts w:ascii="Times New Roman" w:hAnsi="Times New Roman" w:cs="Times New Roman"/>
          <w:sz w:val="24"/>
          <w:szCs w:val="24"/>
        </w:rPr>
        <w:t xml:space="preserve">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принцип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инклюзивности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. 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Данные принципы реализуются в укладе ОО, включающем воспитывающие среды, общности, культурные практики, совместную деятельность и события.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1.2.1</w:t>
      </w:r>
      <w:r w:rsidRPr="00442376">
        <w:rPr>
          <w:rFonts w:ascii="Times New Roman" w:hAnsi="Times New Roman" w:cs="Times New Roman"/>
          <w:sz w:val="24"/>
          <w:szCs w:val="24"/>
        </w:rPr>
        <w:t xml:space="preserve"> Уклад образовательной организации Уклад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 Уклад учитывает специфику и конкретные формы организации распорядка дневного, недельного, месячного, годового циклов жизни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Уклад способствует формированию ценностей воспитания, </w:t>
      </w: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которые разделяются всеми участниками образовательных отношений (воспитанниками, родителями, педагогами и другими сотрудниками ДОО). </w:t>
      </w:r>
    </w:p>
    <w:p w:rsidR="001932DE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1.2.2 Воспитывающая среда ДО</w:t>
      </w:r>
      <w:r w:rsidR="001932DE" w:rsidRPr="00D351C2">
        <w:rPr>
          <w:rFonts w:ascii="Times New Roman" w:hAnsi="Times New Roman" w:cs="Times New Roman"/>
          <w:b/>
          <w:sz w:val="24"/>
          <w:szCs w:val="24"/>
        </w:rPr>
        <w:t>У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</w:t>
      </w:r>
    </w:p>
    <w:p w:rsidR="001932DE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1.2.3 Общности (сообщества) ДО</w:t>
      </w:r>
      <w:r w:rsidR="001932DE" w:rsidRPr="00D351C2">
        <w:rPr>
          <w:rFonts w:ascii="Times New Roman" w:hAnsi="Times New Roman" w:cs="Times New Roman"/>
          <w:b/>
          <w:sz w:val="24"/>
          <w:szCs w:val="24"/>
        </w:rPr>
        <w:t>У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Профессиональная общность – это устойчивая система связей и отношений между людьми, единство целей и задач воспитания, реализуемое всеми сотрудниками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 Воспитатель, а также другие сотрудники должны: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быть примером в формировании полноценных и сформированных ценностных ориентиров, норм общения и поведения;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мотивировать детей к общению друг с другом, поощрять даже самые незначительные стремления к общению и взаимодействию;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поощрять детскую дружбу, стараться, чтобы дружба между отдельными детьми внутри группы сверстников принимала общественную направленность;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заботиться о том, чтобы дети непрерывно приобретали опыт общения на основе чувства доброжелательности;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учить детей совместной деятельности, насыщать их жизнь событиями, которые сплачивали бы и объединяли ребят;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в детях чувство ответственности перед группой за свое поведение.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Профессионально-родительская общность включает сотрудников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>. Зачастую поведение ребенка сильно различается дома и в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Без совместного обсуждения воспитывающими взрослыми особенностей ребенка </w:t>
      </w: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невозможно выявление и в дальнейшем создание условий, которые необходимы для его оптимального и полноценного развития и воспитания.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Детско-взрослая общность.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Детская общность. 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Культура поведения воспитателя в общностях как значимая составляющая уклада.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Воспитатель должен соблюдать кодекс нормы профессиональной этики и поведения: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педагог всегда выходит навстречу родителям и приветствует родителей и детей первым;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улыбка – всегда обязательная часть приветствия;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педагог описывает события и ситуации, но не даёт им оценки;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педагог не обвиняет родителей и не возлагает на них ответственность за поведение детей в детском саду;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тон общения ровный и дружелюбный, исключается повышение голоса;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уважительное отношение к личности воспитанника;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заинтересованно слушать собеседника и сопереживать ему;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видеть и слышать воспитанника, сопереживать ему;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уравновешенность и самообладание, выдержка в отношениях с детьми;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сочетать мягкий эмоциональный и деловой тон в отношениях с детьми;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умение сочетать требовательность с чутким отношением к воспитанникам;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знание возрастных и индивидуальных особенностей воспитанников;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соответствие внешнего вида статусу воспитателя детского сада.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D351C2">
        <w:rPr>
          <w:rFonts w:ascii="Times New Roman" w:hAnsi="Times New Roman" w:cs="Times New Roman"/>
          <w:b/>
          <w:sz w:val="24"/>
          <w:szCs w:val="24"/>
        </w:rPr>
        <w:t>1.2.4</w:t>
      </w:r>
      <w:r w:rsidRPr="00442376">
        <w:rPr>
          <w:rFonts w:ascii="Times New Roman" w:hAnsi="Times New Roman" w:cs="Times New Roman"/>
          <w:sz w:val="24"/>
          <w:szCs w:val="24"/>
        </w:rPr>
        <w:t xml:space="preserve"> Социокультурный контекст 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Социокультурные ценности являются определяющими в структурно-содержательной основе Программы воспитания. 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 Реализация социокультурного контекста опирается на построение социального партнерства образовательной организации. В рамках социокультурного контекста повышается роль родительской общественности как субъекта образовательных отношений в Программе воспитания.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1.2.5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Деятельности и культурные практики в ДО</w:t>
      </w:r>
      <w:r w:rsidR="001932DE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Цели и задачи воспитания реализуются во всех видах деятельности дошкольника, обозначенных во ФГОС ДО. В качестве средств реализации цели воспитания могут выступать следующие основные виды деятельности и культурные практики: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1.3 Требования к планируемым результатам освоения </w:t>
      </w:r>
      <w:r w:rsidR="001932DE" w:rsidRPr="00D351C2">
        <w:rPr>
          <w:rFonts w:ascii="Times New Roman" w:hAnsi="Times New Roman" w:cs="Times New Roman"/>
          <w:b/>
          <w:sz w:val="24"/>
          <w:szCs w:val="24"/>
        </w:rPr>
        <w:t>П</w:t>
      </w:r>
      <w:r w:rsidR="00754D85" w:rsidRPr="00D351C2">
        <w:rPr>
          <w:rFonts w:ascii="Times New Roman" w:hAnsi="Times New Roman" w:cs="Times New Roman"/>
          <w:b/>
          <w:sz w:val="24"/>
          <w:szCs w:val="24"/>
        </w:rPr>
        <w:t>р</w:t>
      </w:r>
      <w:r w:rsidRPr="00D351C2">
        <w:rPr>
          <w:rFonts w:ascii="Times New Roman" w:hAnsi="Times New Roman" w:cs="Times New Roman"/>
          <w:b/>
          <w:sz w:val="24"/>
          <w:szCs w:val="24"/>
        </w:rPr>
        <w:t>ограммы</w:t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32D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 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 </w:t>
      </w:r>
    </w:p>
    <w:p w:rsidR="001932DE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1.3.1 Целевые ориентиры воспитательной работы для детей младенческого и раннего возраста (до 3 лет) </w:t>
      </w:r>
    </w:p>
    <w:p w:rsidR="0013722E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Портрет ребенка младенческого и раннего возраста (к 3-м годам)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5635"/>
      </w:tblGrid>
      <w:tr w:rsidR="0013722E" w:rsidTr="00602BB0">
        <w:tc>
          <w:tcPr>
            <w:tcW w:w="1951" w:type="dxa"/>
          </w:tcPr>
          <w:p w:rsidR="0013722E" w:rsidRPr="0013722E" w:rsidRDefault="0013722E" w:rsidP="0013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2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  <w:tc>
          <w:tcPr>
            <w:tcW w:w="1985" w:type="dxa"/>
          </w:tcPr>
          <w:p w:rsidR="0013722E" w:rsidRPr="0013722E" w:rsidRDefault="0013722E" w:rsidP="0013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22E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5635" w:type="dxa"/>
          </w:tcPr>
          <w:p w:rsidR="0013722E" w:rsidRPr="0013722E" w:rsidRDefault="0013722E" w:rsidP="0013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22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13722E" w:rsidTr="00602BB0">
        <w:tc>
          <w:tcPr>
            <w:tcW w:w="1951" w:type="dxa"/>
          </w:tcPr>
          <w:p w:rsidR="0013722E" w:rsidRDefault="0013722E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985" w:type="dxa"/>
          </w:tcPr>
          <w:p w:rsidR="0013722E" w:rsidRDefault="0013722E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5635" w:type="dxa"/>
          </w:tcPr>
          <w:p w:rsidR="0013722E" w:rsidRDefault="0013722E" w:rsidP="0013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Проявляющий привязанность, любовь к семье, близким, окружающему миру</w:t>
            </w:r>
          </w:p>
        </w:tc>
      </w:tr>
      <w:tr w:rsidR="0013722E" w:rsidTr="00602BB0">
        <w:tc>
          <w:tcPr>
            <w:tcW w:w="1951" w:type="dxa"/>
          </w:tcPr>
          <w:p w:rsidR="0013722E" w:rsidRDefault="0013722E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985" w:type="dxa"/>
          </w:tcPr>
          <w:p w:rsidR="0013722E" w:rsidRDefault="0013722E" w:rsidP="0013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 xml:space="preserve">Человек, семья, дружба, </w:t>
            </w: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5635" w:type="dxa"/>
          </w:tcPr>
          <w:p w:rsidR="0013722E" w:rsidRDefault="0013722E" w:rsidP="0013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Способный понять и принять, что такое «хорошо» и «плохо». Проявляющий интерес к другим детям и </w:t>
            </w: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способный бесконфликтно играть рядом с ними. Проявляющий позицию «Я сам!».</w:t>
            </w:r>
            <w:r w:rsidR="00602BB0" w:rsidRPr="00442376">
              <w:rPr>
                <w:rFonts w:ascii="Times New Roman" w:hAnsi="Times New Roman" w:cs="Times New Roman"/>
                <w:sz w:val="24"/>
                <w:szCs w:val="24"/>
              </w:rPr>
              <w:t xml:space="preserve">  Доброжелательный, проявляющий сочувствие, доброту. Испытывающий чувство удовольствия в случае одобрения и чувство огорчения в случае неодобрения со стороны взрослых. 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</w:tc>
      </w:tr>
      <w:tr w:rsidR="0013722E" w:rsidTr="00602BB0">
        <w:tc>
          <w:tcPr>
            <w:tcW w:w="1951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198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563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Проявляющий интерес к окружающему миру и активность в поведении и деятельности.</w:t>
            </w:r>
          </w:p>
        </w:tc>
      </w:tr>
      <w:tr w:rsidR="0013722E" w:rsidTr="00602BB0">
        <w:tc>
          <w:tcPr>
            <w:tcW w:w="1951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98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63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Выполняющий действия по самообслуживанию: моет руки, самостоятельно ест, ложится спать и т. д. Стремящийся быть опрятным. Проявляющий интерес к физической активности. Соблюдающий элементарные правила безопасности в быту, в ОО, на природе.</w:t>
            </w:r>
          </w:p>
        </w:tc>
      </w:tr>
      <w:tr w:rsidR="0013722E" w:rsidTr="00602BB0">
        <w:tc>
          <w:tcPr>
            <w:tcW w:w="1951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198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563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Поддерживающий элементарный порядок в окружающей обстановке. Стремящийся помогать взрослому в доступных действиях. Стремящийся к самостоятельности в самообслуживании, в быту, в игре, в продуктивных видах деятельности.</w:t>
            </w:r>
          </w:p>
        </w:tc>
      </w:tr>
      <w:tr w:rsidR="0013722E" w:rsidTr="00602BB0">
        <w:tc>
          <w:tcPr>
            <w:tcW w:w="1951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Этико-эстетическое</w:t>
            </w:r>
          </w:p>
        </w:tc>
        <w:tc>
          <w:tcPr>
            <w:tcW w:w="1985" w:type="dxa"/>
          </w:tcPr>
          <w:p w:rsidR="0013722E" w:rsidRDefault="00602BB0" w:rsidP="00602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5635" w:type="dxa"/>
          </w:tcPr>
          <w:p w:rsidR="0013722E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Эмоционально отзывчивый к красоте. Проявляющий интерес и желание заниматься продуктивными видами деятельности.</w:t>
            </w:r>
          </w:p>
        </w:tc>
      </w:tr>
    </w:tbl>
    <w:p w:rsidR="0013722E" w:rsidRDefault="0013722E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56DA" w:rsidRDefault="00442376" w:rsidP="001C56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1.3.2 Целевые ориентиры воспитательной работы для детей дошкольного возраста </w:t>
      </w:r>
    </w:p>
    <w:p w:rsidR="00602BB0" w:rsidRPr="00D351C2" w:rsidRDefault="00442376" w:rsidP="001C56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(до 8 лет) </w:t>
      </w:r>
    </w:p>
    <w:p w:rsidR="00602BB0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Портрет ребенка дошкольного возраста (к 8-ми годам)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5635"/>
      </w:tblGrid>
      <w:tr w:rsidR="00602BB0" w:rsidTr="00602BB0">
        <w:tc>
          <w:tcPr>
            <w:tcW w:w="1951" w:type="dxa"/>
          </w:tcPr>
          <w:p w:rsidR="00602BB0" w:rsidRPr="00602BB0" w:rsidRDefault="00602BB0" w:rsidP="00602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BB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воспитания</w:t>
            </w:r>
          </w:p>
        </w:tc>
        <w:tc>
          <w:tcPr>
            <w:tcW w:w="1985" w:type="dxa"/>
          </w:tcPr>
          <w:p w:rsidR="00602BB0" w:rsidRPr="00602BB0" w:rsidRDefault="00602BB0" w:rsidP="00602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BB0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5635" w:type="dxa"/>
          </w:tcPr>
          <w:p w:rsidR="00602BB0" w:rsidRPr="00602BB0" w:rsidRDefault="00602BB0" w:rsidP="00602B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BB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Любящий свою малую родину и имеющий представление о своей стране, испытывающий чувство привязанности к родному дому, семье, близким людям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Освоивший основы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 xml:space="preserve">Любознательный, наблюдательный, испытывающий </w:t>
            </w: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198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5635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602BB0" w:rsidTr="00602BB0">
        <w:tc>
          <w:tcPr>
            <w:tcW w:w="1951" w:type="dxa"/>
          </w:tcPr>
          <w:p w:rsidR="00602BB0" w:rsidRDefault="00602BB0" w:rsidP="00442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Этико-эстетическое</w:t>
            </w:r>
          </w:p>
        </w:tc>
        <w:tc>
          <w:tcPr>
            <w:tcW w:w="1985" w:type="dxa"/>
          </w:tcPr>
          <w:p w:rsidR="00602BB0" w:rsidRDefault="00602BB0" w:rsidP="00602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5635" w:type="dxa"/>
          </w:tcPr>
          <w:p w:rsidR="00602BB0" w:rsidRDefault="00602BB0" w:rsidP="00602B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376">
              <w:rPr>
                <w:rFonts w:ascii="Times New Roman" w:hAnsi="Times New Roman" w:cs="Times New Roman"/>
                <w:sz w:val="24"/>
                <w:szCs w:val="24"/>
              </w:rPr>
              <w:t xml:space="preserve"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 </w:t>
            </w:r>
          </w:p>
        </w:tc>
      </w:tr>
    </w:tbl>
    <w:p w:rsidR="00602BB0" w:rsidRDefault="00602BB0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39A" w:rsidRPr="00D351C2" w:rsidRDefault="00754D85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1.3.3 </w:t>
      </w:r>
      <w:r w:rsidR="0037039A" w:rsidRPr="00D351C2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отношений.</w:t>
      </w:r>
    </w:p>
    <w:p w:rsidR="0037039A" w:rsidRPr="00330421" w:rsidRDefault="00754D85" w:rsidP="00330421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30421">
        <w:rPr>
          <w:rFonts w:ascii="Times New Roman" w:hAnsi="Times New Roman" w:cs="Times New Roman"/>
          <w:sz w:val="24"/>
          <w:szCs w:val="24"/>
        </w:rPr>
        <w:t xml:space="preserve">Комплексная программа социально-коммуникативного развития ребенка средствами эмоционального и социального интеллекта (авторы: </w:t>
      </w:r>
      <w:proofErr w:type="spellStart"/>
      <w:r w:rsidRPr="00330421">
        <w:rPr>
          <w:rFonts w:ascii="Times New Roman" w:hAnsi="Times New Roman" w:cs="Times New Roman"/>
          <w:sz w:val="24"/>
          <w:szCs w:val="24"/>
        </w:rPr>
        <w:t>Микляева</w:t>
      </w:r>
      <w:proofErr w:type="spellEnd"/>
      <w:r w:rsidRPr="00330421"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 w:rsidRPr="00330421">
        <w:rPr>
          <w:rFonts w:ascii="Times New Roman" w:hAnsi="Times New Roman" w:cs="Times New Roman"/>
          <w:sz w:val="24"/>
          <w:szCs w:val="24"/>
        </w:rPr>
        <w:t>Семенака</w:t>
      </w:r>
      <w:proofErr w:type="spellEnd"/>
      <w:r w:rsidRPr="00330421">
        <w:rPr>
          <w:rFonts w:ascii="Times New Roman" w:hAnsi="Times New Roman" w:cs="Times New Roman"/>
          <w:sz w:val="24"/>
          <w:szCs w:val="24"/>
        </w:rPr>
        <w:t xml:space="preserve"> С.И.)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данной программе в детском саду решает следующие</w:t>
      </w:r>
      <w:r w:rsidRPr="00E40C47">
        <w:rPr>
          <w:rFonts w:ascii="Times New Roman" w:hAnsi="Times New Roman" w:cs="Times New Roman"/>
          <w:sz w:val="24"/>
          <w:szCs w:val="24"/>
        </w:rPr>
        <w:t xml:space="preserve"> задачи:</w:t>
      </w:r>
    </w:p>
    <w:p w:rsidR="00E40C47" w:rsidRPr="00E40C47" w:rsidRDefault="00E40C47" w:rsidP="00E40C4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40C47">
        <w:rPr>
          <w:rFonts w:ascii="Times New Roman" w:hAnsi="Times New Roman" w:cs="Times New Roman"/>
          <w:sz w:val="24"/>
          <w:szCs w:val="24"/>
        </w:rPr>
        <w:t>аскрывать сущность полярных понятий - «добро» и «зло» и эмоций,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C47">
        <w:rPr>
          <w:rFonts w:ascii="Times New Roman" w:hAnsi="Times New Roman" w:cs="Times New Roman"/>
          <w:sz w:val="24"/>
          <w:szCs w:val="24"/>
        </w:rPr>
        <w:t>которые им соответствуют;</w:t>
      </w:r>
    </w:p>
    <w:p w:rsidR="00E40C47" w:rsidRPr="00E40C47" w:rsidRDefault="00E40C47" w:rsidP="00E40C4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E40C47">
        <w:rPr>
          <w:rFonts w:ascii="Times New Roman" w:hAnsi="Times New Roman" w:cs="Times New Roman"/>
          <w:sz w:val="24"/>
          <w:szCs w:val="24"/>
        </w:rPr>
        <w:t>накомить детей с характеристикой эмоциональных состояний, присущих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C47">
        <w:rPr>
          <w:rFonts w:ascii="Times New Roman" w:hAnsi="Times New Roman" w:cs="Times New Roman"/>
          <w:sz w:val="24"/>
          <w:szCs w:val="24"/>
        </w:rPr>
        <w:t>человеку;</w:t>
      </w:r>
    </w:p>
    <w:p w:rsidR="00E40C47" w:rsidRPr="00E40C47" w:rsidRDefault="00E40C47" w:rsidP="00E40C4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C47">
        <w:rPr>
          <w:rFonts w:ascii="Times New Roman" w:hAnsi="Times New Roman" w:cs="Times New Roman"/>
          <w:sz w:val="24"/>
          <w:szCs w:val="24"/>
        </w:rPr>
        <w:t>Учить видеть эмоциональное состояние другого и собственный эмоциональный образ, соотнося его с конкретной ситуацией;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 Р</w:t>
      </w:r>
      <w:r w:rsidRPr="00E40C47">
        <w:rPr>
          <w:rFonts w:ascii="Times New Roman" w:hAnsi="Times New Roman" w:cs="Times New Roman"/>
          <w:sz w:val="24"/>
          <w:szCs w:val="24"/>
        </w:rPr>
        <w:t>азвивать эмоциональную произвольность;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5. </w:t>
      </w:r>
      <w:r w:rsidRPr="00E40C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40C47">
        <w:rPr>
          <w:rFonts w:ascii="Times New Roman" w:hAnsi="Times New Roman" w:cs="Times New Roman"/>
          <w:sz w:val="24"/>
          <w:szCs w:val="24"/>
        </w:rPr>
        <w:t>чить конструктивным способам управления собственным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поведением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снимать</w:t>
      </w:r>
    </w:p>
    <w:p w:rsidR="00E40C47" w:rsidRPr="00E40C47" w:rsidRDefault="00E40C47" w:rsidP="00E40C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C47">
        <w:rPr>
          <w:rFonts w:ascii="Times New Roman" w:hAnsi="Times New Roman" w:cs="Times New Roman"/>
          <w:sz w:val="24"/>
          <w:szCs w:val="24"/>
        </w:rPr>
        <w:t>напряжение,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избавляться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злости,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C47">
        <w:rPr>
          <w:rFonts w:ascii="Times New Roman" w:hAnsi="Times New Roman" w:cs="Times New Roman"/>
          <w:sz w:val="24"/>
          <w:szCs w:val="24"/>
        </w:rPr>
        <w:t>раздражительности, разрешать конфликтные ситуации и др.).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b/>
          <w:bCs/>
          <w:sz w:val="24"/>
          <w:szCs w:val="24"/>
        </w:rPr>
        <w:t>Результатом проводимой развивающей работы является: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положительная динамика развития эмоционально-волевой сферы и появление доброжелательности;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   преобладание положительных эмоций;</w:t>
      </w:r>
    </w:p>
    <w:p w:rsid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способность сдерживать нежелательные эмоции или применение приемлемых способов их проявления (не причиняя другим вред)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0421" w:rsidRDefault="00330421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765A" w:rsidRDefault="00A7765A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421" w:rsidRDefault="00330421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421" w:rsidRDefault="00330421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II. Содержательный </w:t>
      </w:r>
    </w:p>
    <w:p w:rsidR="00D351C2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2.1 Содержание воспитательной работы по направлениям воспитания</w:t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социально-коммуникативное развитие;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познавательное развитие;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речевое развитие;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художественно-эстетическое развитие;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физическое развитие. </w:t>
      </w:r>
    </w:p>
    <w:p w:rsidR="005D0929" w:rsidRDefault="005D0929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442376" w:rsidRPr="00442376">
        <w:rPr>
          <w:rFonts w:ascii="Times New Roman" w:hAnsi="Times New Roman" w:cs="Times New Roman"/>
          <w:sz w:val="24"/>
          <w:szCs w:val="24"/>
        </w:rPr>
        <w:t xml:space="preserve">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 </w:t>
      </w:r>
    </w:p>
    <w:p w:rsidR="00D351C2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2.1.1 Патриотическое направление воспитания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Ценности Родина и природа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когнитивно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-смысловой, связанный со знаниями об истории России, своего края, духовных и культурных традиций и достижений многонационального народа России;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эмоционально-ценностный, характеризующийся любовью к Родине – России, уважением к своему народу, народу России в целом;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регуляторно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Задачи патриотического воспитания: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1) формирование любви к родному краю, родной природе, родному языку, культурному наследию своего народа;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 2) 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3)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4) 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При реализации указанных задач воспитатель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должен сосредоточить свое внимание на нескольких основных направлениях воспитательной работы: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ознакомлении детей с историей, героями, культурой, традициями России и своего народа;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организации коллективных творческих проектов, направленных на приобщение детей к российским общенациональным традициям;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2.1.2 Социальное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Ценности семья, дружба, человек и сотрудничество лежат в основе социального направления воспитания. 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 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создания условий для реализации в обществе.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Выделяются основные задачи социального направления воспитания.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Формирование навыков, необходимых для полноценного существования в обществе: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>3) Развитие способности поставить себя на место другого как проявление личностной зрелости и преодоление детского эгоизма. При реализации данных задач воспитатель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должен сосредоточить свое внимание на нескольких основных направлениях воспитательной работы: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организовывать сюжетно-ролевые игры (в семью, в команду и т. п.), игры с правилами, традиционные народные игры и пр.;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у детей навыки поведения в обществе;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учить детей сотрудничать, организуя групповые формы в продуктивных видах деятельности;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учить детей анализировать поступки и чувства – свои и других людей;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организовывать коллективные проекты заботы и помощи;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создавать доброжелательный психологический климат в группе.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</w:t>
      </w: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2.1.3 Познавательное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Ценность – знания. Цель познавательного направления воспитания – формирование ценности познания. 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Задачи познавательного направления воспитания: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развитие любознательности, формирование опыта познавательной инициативы;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формирование ценностного отношения к взрослому как источнику знаний;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3) приобщение ребенка к культурным способам познания (книги, интернет-источники, дискуссии и др.).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Направления деятельности воспитателя: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организация конструкторской и продуктивной творческой деятельности, проектной и исследовательской деятельности детей совместно со взрослыми; </w:t>
      </w: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2.1.4 Физическое и оздоровительное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Ценность – здоровье.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Задачи по формированию здорового образа жизни: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</w:t>
      </w: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сберегающих технологий, и обеспечение условий для гармоничного физического и эстетического развития ребенка;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закаливание, повышение сопротивляемости к воздействию условий внешней среды;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укрепление опорно-двигательного аппарата; развитие двигательных способностей, обучение двигательным навыкам и умениям;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формирование элементарных представлений в области физической культуры, здоровья и безопасного образа жизни;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организация сна, здорового питания, выстраивание правильного режима дня;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воспитание экологической культуры, обучение безопасности жизнедеятельности. Направления деятельности воспитателя: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организация подвижных, спортивных игр, в том числе традиционных народных игр, дворовых игр на территории детского сада;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создание детско-взрослых проектов по здоровому образу жизни; 14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введение оздоровительных традиций в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 Особенность культурно-гигиенических навыков заключается в том, что они должны формироваться на протяжении всего пребывания ребенка в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. 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Формируя у детей культурно-гигиенические навыки, воспитатель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должен сосредоточить свое внимание на нескольких основных направлениях воспитательной работы: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формировать у ребенка навыки поведения во время приема пищи;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формировать у ребенка представления о ценности здоровья, красоте и чистоте тела;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формировать у ребенка привычку следить за своим внешним видом;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включать информацию о гигиене в повседневную жизнь ребенка, в игру.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Работа по формированию у ребенка культурно-гигиенических навыков должна вестись в тесном контакте с семьей.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2.1.5 Трудовое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Ценность –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</w:t>
      </w:r>
      <w:r w:rsidRPr="00442376">
        <w:rPr>
          <w:rFonts w:ascii="Times New Roman" w:hAnsi="Times New Roman" w:cs="Times New Roman"/>
          <w:sz w:val="24"/>
          <w:szCs w:val="24"/>
        </w:rPr>
        <w:lastRenderedPageBreak/>
        <w:t>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 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Можно выделить основные задачи трудового воспитания.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 3) Формирование трудового усилия (привычки к доступному дошкольнику напряжению физических, умственных и нравственных сил для решения трудовой задачи).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При реализации данных задач воспитатель ДОО должен сосредоточить свое внимание на нескольких направлениях воспитательной работы: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показать детям необходимость постоянного труда в повседневной жизни, использовать его возможности для нравственного воспитания дошкольников; 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предоставлять детям самостоятельность в выполнении работы, чтобы они почувствовали ответственность за свои действия;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собственным примером трудолюбия и занятости создавать у детей соответствующее настроение, формировать стремление к полезной деятельности;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связывать развитие трудолюбия с формированием общественных мотивов труда, желанием приносить пользу людям.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2.1.6 Этико-эстетическое направление воспитания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Ценности – культура и красота. Культура поведения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Можно выделить основные задачи этико-эстетического воспитания: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формирование культуры общения, поведения, этических представлений;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воспитание представлений о значении опрятности и красоты внешней, ее влиянии на внутренний мир человека;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3) развитие предпосылок ценностно-смыслового восприятия и понимания произведений искусства, явлений жизни, отношений между людьми;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4) воспитание любви к прекрасному, уважения к традициям и культуре родной страны и других народов;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5) развитие творческого отношения к миру, природе, быту и к окружающей ребенка действительности;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6) формирование у детей эстетического вкуса, стремления окружать себя прекрасным, создавать его.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Для того чтобы формировать у детей культуру поведения, воспитатель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 xml:space="preserve"> должен сосредоточить свое внимание на нескольких основных направлениях воспитательной работы: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учить детей уважительно относиться к окружающим людям, считаться с их делами, интересами, удобствами;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воспитывать культуру деятельности, что подразумевает умение обращаться с игрушками, книгами, личными вещами, имуществом ДО</w:t>
      </w:r>
      <w:r w:rsidR="005D0929">
        <w:rPr>
          <w:rFonts w:ascii="Times New Roman" w:hAnsi="Times New Roman" w:cs="Times New Roman"/>
          <w:sz w:val="24"/>
          <w:szCs w:val="24"/>
        </w:rPr>
        <w:t>У</w:t>
      </w:r>
      <w:r w:rsidRPr="00442376">
        <w:rPr>
          <w:rFonts w:ascii="Times New Roman" w:hAnsi="Times New Roman" w:cs="Times New Roman"/>
          <w:sz w:val="24"/>
          <w:szCs w:val="24"/>
        </w:rPr>
        <w:t>; умение подготовиться к предстоящей деятельности, четко и последовательно выполнять</w:t>
      </w:r>
      <w:r w:rsidR="00A43668">
        <w:rPr>
          <w:rFonts w:ascii="Times New Roman" w:hAnsi="Times New Roman" w:cs="Times New Roman"/>
          <w:sz w:val="24"/>
          <w:szCs w:val="24"/>
        </w:rPr>
        <w:t>,</w:t>
      </w:r>
      <w:r w:rsidRPr="00442376">
        <w:rPr>
          <w:rFonts w:ascii="Times New Roman" w:hAnsi="Times New Roman" w:cs="Times New Roman"/>
          <w:sz w:val="24"/>
          <w:szCs w:val="24"/>
        </w:rPr>
        <w:t xml:space="preserve"> заканчивать ее, после завершения привести в порядок рабочее место, аккуратно убрать все за собой; привести в порядок свою одежду.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Цель эстетического воспитания –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Направления деятельности воспитателя по эстетическому воспитанию предполагают следующее: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уважительное отношение к результатам творчества детей, широкое включение их произведений в жизнь ДОО;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организацию выставок, концертов, создание эстетической развивающей среды и др.;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формирование чувства прекрасного на основе восприятия художественного слова на русском и родном языке; </w:t>
      </w:r>
    </w:p>
    <w:p w:rsidR="005D0929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реализация вариативности содержания, форм и методов работы с детьми по разным направлениям эстетического воспитания. </w:t>
      </w:r>
    </w:p>
    <w:p w:rsidR="005D092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lastRenderedPageBreak/>
        <w:t>2.2 Особенности реализации воспитательного процесса</w:t>
      </w:r>
    </w:p>
    <w:p w:rsidR="00E802E2" w:rsidRPr="00E802E2" w:rsidRDefault="00442376" w:rsidP="00E802E2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D092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E802E2"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 воспитании детей в сфере их личностного развития используются следующие вариативные</w:t>
      </w:r>
    </w:p>
    <w:p w:rsid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формы взаимодействия:</w:t>
      </w:r>
    </w:p>
    <w:p w:rsid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Патриотическое направление воспитания</w:t>
      </w:r>
    </w:p>
    <w:p w:rsidR="00D351C2" w:rsidRPr="00E802E2" w:rsidRDefault="00D351C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E802E2" w:rsidRP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уважительного отношения к истории своей страны и любви к Родине.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E802E2" w:rsidTr="00E802E2">
        <w:tc>
          <w:tcPr>
            <w:tcW w:w="3652" w:type="dxa"/>
          </w:tcPr>
          <w:p w:rsidR="00E802E2" w:rsidRPr="00D351C2" w:rsidRDefault="00E802E2" w:rsidP="00E802E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728" w:type="dxa"/>
          </w:tcPr>
          <w:p w:rsidR="00E802E2" w:rsidRPr="00D351C2" w:rsidRDefault="00E802E2" w:rsidP="00E802E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02E2" w:rsidRPr="00D351C2" w:rsidRDefault="00E802E2" w:rsidP="00E802E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02E2" w:rsidRPr="00D351C2" w:rsidRDefault="00E802E2" w:rsidP="00E802E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02E2" w:rsidRPr="00D351C2" w:rsidRDefault="00E802E2" w:rsidP="00E802E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02E2" w:rsidTr="00E802E2">
        <w:tc>
          <w:tcPr>
            <w:tcW w:w="3652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Дидактические, сюжетно-ролевые,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подвижные, совместные с воспитателем,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 драматизации,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игровые задания,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 импровизации,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чтение художественной литературы,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рисование</w:t>
            </w:r>
          </w:p>
        </w:tc>
        <w:tc>
          <w:tcPr>
            <w:tcW w:w="2728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Рассказ и показ 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поручения,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использование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естественно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возникающих ситуаций. </w:t>
            </w:r>
          </w:p>
          <w:p w:rsidR="00E802E2" w:rsidRPr="00D351C2" w:rsidRDefault="00E802E2" w:rsidP="00442376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подвижные и народные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игры, инсценировки,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рассматривание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фотографий,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рисование,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лепка.</w:t>
            </w:r>
          </w:p>
          <w:p w:rsidR="00E802E2" w:rsidRPr="00D351C2" w:rsidRDefault="00E802E2" w:rsidP="00442376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02E2" w:rsidRDefault="00E802E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02E2" w:rsidRP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Социальное направление воспитания</w:t>
      </w:r>
    </w:p>
    <w:p w:rsidR="00E802E2" w:rsidRP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уважительного отношения и чувства принадлежности к своей семье и</w:t>
      </w:r>
    </w:p>
    <w:p w:rsidR="00E802E2" w:rsidRPr="00E802E2" w:rsidRDefault="00E802E2" w:rsidP="00E802E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02E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обществу.</w:t>
      </w:r>
    </w:p>
    <w:p w:rsidR="00E802E2" w:rsidRDefault="00E802E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E802E2" w:rsidRPr="00E802E2" w:rsidTr="00E802E2">
        <w:tc>
          <w:tcPr>
            <w:tcW w:w="3652" w:type="dxa"/>
          </w:tcPr>
          <w:p w:rsidR="00E802E2" w:rsidRPr="00D351C2" w:rsidRDefault="00E802E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728" w:type="dxa"/>
          </w:tcPr>
          <w:p w:rsidR="00E802E2" w:rsidRPr="00D351C2" w:rsidRDefault="00E802E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02E2" w:rsidRPr="00D351C2" w:rsidRDefault="00E802E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02E2" w:rsidRPr="00D351C2" w:rsidRDefault="00E802E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02E2" w:rsidRPr="00D351C2" w:rsidRDefault="00E802E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02E2" w:rsidTr="00E802E2">
        <w:tc>
          <w:tcPr>
            <w:tcW w:w="3652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Игры-занятия, сюжетно-ролевые игры, 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театрализованные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народные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настольно-печатные игры,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чтение художественной литературы,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досуги,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праздники,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активизирующее игру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проблемное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общение воспитателей с детьми</w:t>
            </w:r>
          </w:p>
          <w:p w:rsidR="00E802E2" w:rsidRPr="00D351C2" w:rsidRDefault="00E802E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728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Рассказ и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воспитателя,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беседы,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поручения,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использование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естественно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возникающих ситуаций.</w:t>
            </w:r>
          </w:p>
          <w:p w:rsidR="00E802E2" w:rsidRPr="00D351C2" w:rsidRDefault="00E802E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Самостоятельные игры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различного вида,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инсценировка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знакомых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литературных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произведений,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кукольный театр,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рассматривание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иллюстраций, сюжетных</w:t>
            </w:r>
          </w:p>
          <w:p w:rsidR="00E802E2" w:rsidRPr="00D351C2" w:rsidRDefault="00E802E2" w:rsidP="00E802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картинок.</w:t>
            </w:r>
          </w:p>
          <w:p w:rsidR="00E802E2" w:rsidRPr="00D351C2" w:rsidRDefault="00E802E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02E2" w:rsidRDefault="00E802E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Познавательное направление воспитания</w:t>
      </w:r>
    </w:p>
    <w:p w:rsid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основ экологического сознания.</w:t>
      </w: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E87A72" w:rsidRPr="00E802E2" w:rsidTr="00E87A72">
        <w:tc>
          <w:tcPr>
            <w:tcW w:w="3652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728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7A72" w:rsidRPr="00D351C2" w:rsidRDefault="00E87A7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7A72" w:rsidTr="00E87A72">
        <w:tc>
          <w:tcPr>
            <w:tcW w:w="3652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Интегрированные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Беседа. Экспериментирование.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Проектная деятельность.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Проблемно-поисковые ситуации.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Конкурсы. Викторины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Труд .</w:t>
            </w:r>
            <w:proofErr w:type="gramEnd"/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 экспериментирования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Театрализованные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Развивающие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Чтение.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Целевые прогулки.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Экскурсии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Продуктивная деятельность.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Народные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Праздники, развлечения (в т.</w:t>
            </w:r>
            <w:r w:rsidR="00A43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фольклорные).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Видео просмотры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Организация тематических выставок.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Создание музейных уголков.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Календарь природы.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728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Беседа.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Развивающие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Игровые задания.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Развивающие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Экспериментирования.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прогулке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природными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явлениями.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Театрализованные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Развивающие игры.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экспериментирования.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 с природным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материалом.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Наблюдение в уголке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природы. Труд в уголке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природы, огороде.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Продуктивная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деятельность.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Календарь природы.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Физическое и оздоровительное направление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воспитания</w:t>
      </w: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основ безопасности</w:t>
      </w:r>
    </w:p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E87A72" w:rsidRPr="00E802E2" w:rsidTr="00E87A72">
        <w:tc>
          <w:tcPr>
            <w:tcW w:w="5353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126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7A72" w:rsidRPr="00D351C2" w:rsidRDefault="00E87A7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092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7A72" w:rsidTr="00E87A72">
        <w:tc>
          <w:tcPr>
            <w:tcW w:w="5353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занятия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игровые упражнения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индивидуальная работа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игры-забавы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игры-драматизации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досуги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театрализации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беседы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разыгрывание сюжета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упражнения подражательного и имитационного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характера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активизирующее общение педагога с детьми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работа в книжном уголке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чтение литературы с рассматриванием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 и тематических картинок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использование информационно- компьютерных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технологий и технических средств обучения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(презентации, видеофильмы, мультфильмы)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трудовая деятельность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игровые тренинги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составление историй, рассказов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творческое задание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обсуждение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игровые ситуации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пространственное моделирование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работа в тематических уголках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целевые прогулки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встречи с представителями ГИБДД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126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 всех режимных 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моментах: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утренний прием,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утренняя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гимнастика,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приемы пищи,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занятия,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самостоятельная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прогулка,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подготовка ко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сну,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дневной сон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092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игры-забавы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дидактические игры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подвижные игры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сюжетно-ролевые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рассматривание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 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тематических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картинок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настольно-печатные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творческая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Трудовое направление воспитания</w:t>
      </w:r>
    </w:p>
    <w:p w:rsid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позитивных установок к труду и творчеству.</w:t>
      </w: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728"/>
        <w:gridCol w:w="3191"/>
      </w:tblGrid>
      <w:tr w:rsidR="00E87A72" w:rsidRPr="00E802E2" w:rsidTr="00E87A72">
        <w:tc>
          <w:tcPr>
            <w:tcW w:w="3652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728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7A72" w:rsidRPr="00D351C2" w:rsidRDefault="00E87A7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7A72" w:rsidTr="00E87A72">
        <w:tc>
          <w:tcPr>
            <w:tcW w:w="3652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Разыгрывание игровых ситуаций, 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Игры-занятия, игры-упражнения, 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занятия по ручному труду,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дежурства,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экскурсии,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поручения,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объяснение,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личный пример педагога,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коллективный труд: -труд рядом,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общий труд, огород на окне, труд в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природе, работа в тематических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уголках,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праздники,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досуги,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экспериментальная деятельность,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трудовая мастерская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728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Утренний приём,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завтрак,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занятия,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одевание на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прогулку,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прогулка,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возвращение с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прогулки,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обед,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подготовка ко сну,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подъём после сна,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полдник,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подготовка к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вечерней прогулке,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вечерняя прогулка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91" w:type="dxa"/>
          </w:tcPr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Дидактические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настольные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 бытового характера,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народные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изготовление игрушек из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бумаги,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изготовление игрушек из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природного материала,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рассматривание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иллюстраций, фотографий,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картинок,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самостоятельные игры,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 инсценировки,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продуктивная деятельность,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ремонт книг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Этики-эстетическое направление воспитания</w:t>
      </w:r>
    </w:p>
    <w:p w:rsidR="00E87A72" w:rsidRPr="00E87A72" w:rsidRDefault="00E87A72" w:rsidP="00E87A7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87A7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Формирование личности ребенка, нравственное воспитание, развитие общения.</w:t>
      </w:r>
    </w:p>
    <w:p w:rsidR="00E87A72" w:rsidRDefault="00E87A7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2835"/>
        <w:gridCol w:w="2800"/>
      </w:tblGrid>
      <w:tr w:rsidR="00E87A72" w:rsidRPr="00E802E2" w:rsidTr="00312024">
        <w:tc>
          <w:tcPr>
            <w:tcW w:w="3936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835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  <w:p w:rsidR="00E87A72" w:rsidRPr="00D351C2" w:rsidRDefault="00E87A72" w:rsidP="00E87A72">
            <w:pPr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800" w:type="dxa"/>
          </w:tcPr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</w:t>
            </w:r>
          </w:p>
          <w:p w:rsidR="00E87A72" w:rsidRPr="00D351C2" w:rsidRDefault="00E87A72" w:rsidP="00E87A7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0"/>
                <w:szCs w:val="20"/>
              </w:rPr>
            </w:pPr>
            <w:r w:rsidRPr="00D351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 детей</w:t>
            </w:r>
          </w:p>
        </w:tc>
      </w:tr>
      <w:tr w:rsidR="00E87A72" w:rsidTr="00312024">
        <w:tc>
          <w:tcPr>
            <w:tcW w:w="3936" w:type="dxa"/>
          </w:tcPr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Игры-занятия,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сюжетно-ролевые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театрализованные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народные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дидактические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настольно-печатные игры,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чтение художественной литературы,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досуги,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праздники,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активизирующее игру проблемное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общение воспитателей с детьми</w:t>
            </w:r>
          </w:p>
          <w:p w:rsidR="00E87A72" w:rsidRPr="00D351C2" w:rsidRDefault="00E87A72" w:rsidP="00E87A72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835" w:type="dxa"/>
          </w:tcPr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 и показ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воспитателя,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беседы,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поручения,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ym w:font="Symbol" w:char="F02D"/>
            </w: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использование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естественно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возникающих ситуаций.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800" w:type="dxa"/>
          </w:tcPr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Самостоятельные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игры различного вида,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инсценировка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знакомых литературных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произведений,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кукольный театр,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рассматривание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иллюстраций, сюжетных</w:t>
            </w:r>
          </w:p>
          <w:p w:rsidR="00312024" w:rsidRPr="00D351C2" w:rsidRDefault="00312024" w:rsidP="003120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51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картинок.</w:t>
            </w:r>
          </w:p>
          <w:p w:rsidR="00E87A72" w:rsidRPr="00D351C2" w:rsidRDefault="00E87A72" w:rsidP="00E87A72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E87A72" w:rsidRPr="002B77B2" w:rsidRDefault="00E87A72" w:rsidP="004423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77B2" w:rsidRPr="00D351C2" w:rsidRDefault="002B77B2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2.3 Часть, формируемая участниками образовательных отношений.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 xml:space="preserve">В соответствии с поставленными задачами Комплексной программы социально-коммуникативного развития ребенка средствами эмоционального и социального интеллекта «Уроки добра» занятия строятся в интересной, занимательной для детей форме. В содержании занятий использованы игры, упражнения, разработки, имеющиеся в отечественной (М.И. Чистякова, Н.Л, </w:t>
      </w:r>
      <w:proofErr w:type="spellStart"/>
      <w:r w:rsidRPr="002B77B2">
        <w:rPr>
          <w:rFonts w:ascii="Times New Roman" w:hAnsi="Times New Roman" w:cs="Times New Roman"/>
          <w:sz w:val="24"/>
          <w:szCs w:val="24"/>
        </w:rPr>
        <w:t>Кряжева</w:t>
      </w:r>
      <w:proofErr w:type="spellEnd"/>
      <w:r w:rsidRPr="002B77B2">
        <w:rPr>
          <w:rFonts w:ascii="Times New Roman" w:hAnsi="Times New Roman" w:cs="Times New Roman"/>
          <w:sz w:val="24"/>
          <w:szCs w:val="24"/>
        </w:rPr>
        <w:t>, Н.В. Клюева, Ю.В. Касаткина) и зарубежной литературе, а также авторские находки. В качестве основных методов и приемов используются: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имитационные игры;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-социально-поведенческий тренинг;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B77B2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Pr="002B77B2">
        <w:rPr>
          <w:rFonts w:ascii="Times New Roman" w:hAnsi="Times New Roman" w:cs="Times New Roman"/>
          <w:sz w:val="24"/>
          <w:szCs w:val="24"/>
        </w:rPr>
        <w:t>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lastRenderedPageBreak/>
        <w:t>- чтение и обсуждение художественных произведений;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-просмотр и анализ фрагментов мультипликационных фильмов с последующим моделированием новых версий;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дискуссии;</w:t>
      </w:r>
    </w:p>
    <w:p w:rsidR="002B77B2" w:rsidRPr="002B77B2" w:rsidRDefault="002B77B2" w:rsidP="002B77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B2">
        <w:rPr>
          <w:rFonts w:ascii="Times New Roman" w:hAnsi="Times New Roman" w:cs="Times New Roman"/>
          <w:sz w:val="24"/>
          <w:szCs w:val="24"/>
        </w:rPr>
        <w:t>- обыгрывание конфликтных ситуаций и моделирование выхода из них.</w:t>
      </w:r>
    </w:p>
    <w:p w:rsidR="002B77B2" w:rsidRDefault="002B77B2" w:rsidP="00442376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4958E6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>2.</w:t>
      </w:r>
      <w:r w:rsidR="002B77B2" w:rsidRPr="00D351C2">
        <w:rPr>
          <w:rFonts w:ascii="Times New Roman" w:hAnsi="Times New Roman" w:cs="Times New Roman"/>
          <w:b/>
          <w:sz w:val="24"/>
          <w:szCs w:val="24"/>
        </w:rPr>
        <w:t>4</w:t>
      </w:r>
      <w:r w:rsidRPr="00D351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58E6" w:rsidRPr="00D351C2">
        <w:rPr>
          <w:rFonts w:ascii="Times New Roman" w:hAnsi="Times New Roman" w:cs="Times New Roman"/>
          <w:b/>
          <w:sz w:val="24"/>
          <w:szCs w:val="24"/>
        </w:rPr>
        <w:t xml:space="preserve">Особенности взаимодействия педагогического коллектива с семьями воспитанников в процессе реализации Программы воспитания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>Для детского сада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958E6">
        <w:rPr>
          <w:rFonts w:ascii="Times New Roman" w:hAnsi="Times New Roman" w:cs="Times New Roman"/>
          <w:sz w:val="24"/>
          <w:szCs w:val="24"/>
        </w:rPr>
        <w:t xml:space="preserve">воспитательном процессе. С этой целью проводятся родительские собрания, консультации, беседы и дискуссии, круглые столы, викторины, дни открытых дверей, просмотры родителями отдельных форм работы с детьми, занятия по дополнительному образованию. Педагоги применяют средства наглядной пропаганды (информационные бюллетени, родительские уголки, тематические стенды, фотовыставки и др.), публикуют информацию в групповых блогах и на сайте ДОУ, привлекают родителей к участию в проведении праздников, развлечений, экскурсий, групповых дискуссий, мастер-классов. Экскурсии, целевые прогулки, походы (совместно с родителями) помогают дошкольнику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В рамках взаимодействия с семьёй в ДОУ, одной из эффективных форм поддержки являются консультационные встречи со специалистами. В ходе встреч обсуждаются вопросы, касающиеся различных сторон воспитания и развития детей. Периодичность встреч и тематика определяется запросом родителей. Для получения дополнительной информации о характере и причинах возникновения той или иной проблемы, возможных путях и способах ее решения проводятся микроисследования в сообществе детей и родителей (экспресс-методики, анкеты, тесты, опросники).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>В целях реализации социокультурного потенциала региона для построения социальной ситуации развития ребенка, работа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958E6">
        <w:rPr>
          <w:rFonts w:ascii="Times New Roman" w:hAnsi="Times New Roman" w:cs="Times New Roman"/>
          <w:sz w:val="24"/>
          <w:szCs w:val="24"/>
        </w:rPr>
        <w:t>законными представителями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958E6">
        <w:rPr>
          <w:rFonts w:ascii="Times New Roman" w:hAnsi="Times New Roman" w:cs="Times New Roman"/>
          <w:sz w:val="24"/>
          <w:szCs w:val="24"/>
        </w:rPr>
        <w:t xml:space="preserve"> детей дошкольного возраста строится на принципах ценностного единства и сотрудничества всех субъектов социокультурного окружения ДОУ. Ценностное единство и готовность к сотрудничеству всех участников образовательных отношений составляет основу уклада ДОУ, в которой строится воспитательная работа.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Групповые формы работы: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Родительский комитет ДОУ, участвующие в решении вопросов воспитания и социализации детей.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Педагогические гостиные, посвященные вопросам воспитания мастер-классы, семинары, круглые столы с приглашением специалистов.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lastRenderedPageBreak/>
        <w:t xml:space="preserve">- Родительские собрания, посвященные обсуждению актуальных и острых проблем воспитания детей дошкольного возраста.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Взаимодействие в социальных сетях: родительские форумы на интернет-сайте ДОУ, посвященные обсуждению интересующих родителей вопросов воспитания; виртуальные консультации педагогов.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Индивидуальные формы работы: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Работа специалистов по запросу родителей для решения проблемных ситуаций, связанных с воспитанием ребенка дошкольного возраста.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Участие родителей в педагогических консилиумах, собираемых в случае возникновения острых проблем, связанных с воспитанием ребенка.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Участие родителей (законных представителей) и других членов семьи дошкольника в реализации проектов и мероприятий воспитательной направленности. </w:t>
      </w:r>
    </w:p>
    <w:p w:rsidR="004958E6" w:rsidRDefault="004958E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958E6">
        <w:rPr>
          <w:rFonts w:ascii="Times New Roman" w:hAnsi="Times New Roman" w:cs="Times New Roman"/>
          <w:sz w:val="24"/>
          <w:szCs w:val="24"/>
        </w:rPr>
        <w:t xml:space="preserve">- Индивидуальное консультирование родителей (законных представителей) c целью координации воспитательных усилий педагогического коллектива и семьи. </w:t>
      </w:r>
    </w:p>
    <w:p w:rsidR="00090117" w:rsidRPr="00AE53BB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3BB">
        <w:rPr>
          <w:rFonts w:ascii="Times New Roman" w:hAnsi="Times New Roman" w:cs="Times New Roman"/>
          <w:b/>
          <w:sz w:val="24"/>
          <w:szCs w:val="24"/>
        </w:rPr>
        <w:t xml:space="preserve">Раздел III. Организационный </w:t>
      </w:r>
    </w:p>
    <w:p w:rsidR="00090117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3.1 Общие требования к условиям реализации Программы воспитания 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Программа воспитания обеспечивает формирование социокультурного</w:t>
      </w:r>
      <w:r w:rsidR="00D149EB"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воспитательного пространства при соблюдении условий ее реализации, включающих: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обеспечение воспитывающей личностно развивающей предметно-пространственной среды,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которая строится по трем линиям: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• «от взрослого», который создает предметно-пространственную среду, насыщая ее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ценностями и смыслами;</w:t>
      </w:r>
    </w:p>
    <w:p w:rsid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• «от взаимодействия ребенка и взрослого»: воспитывающая среда, направленная на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взаимодействие ребенка и взрослого, раскрывающего смыслы и ценности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воспитания;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• «от ребенка»: воспитывающая среда, в которой ребенок самостоятельно творит,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живет и получает опыт позитивных достижений, осваивая ценности и смыслы,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заложенные взрослым;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оказание психолого-педагогической помощи, консультирование и поддержка родителей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(законных представителей) по вопросам воспитания;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создание уклада детского сада, отражающего готовность всех участников образовательного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процесса руководствоваться едиными принципами и регулярно воспроизводить наиболее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ценные для нее </w:t>
      </w:r>
      <w:proofErr w:type="spellStart"/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значимые виды совместной деятельности;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современный уровень материально-технического обеспечения Программы воспитания,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обеспеченности методическими материалами и средствами обучения и воспитания;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981561" w:rsidRPr="00D149EB" w:rsidRDefault="00981561" w:rsidP="00D149EB">
      <w:pPr>
        <w:shd w:val="clear" w:color="auto" w:fill="FFFFFF"/>
        <w:spacing w:after="0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- учет индивидуальных и групповых особенностей детей дошкольного возраста, в интересах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которых реализуется Программа воспитания (возрастных, физических, психологических,</w:t>
      </w:r>
      <w:r w:rsid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>национальных и пр.).</w:t>
      </w:r>
    </w:p>
    <w:p w:rsidR="00AE53BB" w:rsidRPr="00D351C2" w:rsidRDefault="00442376" w:rsidP="00AE53BB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AE53BB" w:rsidRPr="00D351C2">
        <w:rPr>
          <w:rFonts w:ascii="Times New Roman" w:hAnsi="Times New Roman" w:cs="Times New Roman"/>
          <w:b/>
          <w:sz w:val="24"/>
          <w:szCs w:val="24"/>
        </w:rPr>
        <w:t>Взаимодействия взрослого с детьми. События ДОО</w:t>
      </w:r>
    </w:p>
    <w:p w:rsidR="00AE53BB" w:rsidRPr="00D351C2" w:rsidRDefault="00AE53BB" w:rsidP="00AE53BB">
      <w:pPr>
        <w:shd w:val="clear" w:color="auto" w:fill="FFFFFF"/>
        <w:rPr>
          <w:rFonts w:ascii="YS Text" w:eastAsia="Times New Roman" w:hAnsi="YS Text" w:cs="Times New Roman"/>
          <w:sz w:val="23"/>
          <w:szCs w:val="23"/>
          <w:lang w:eastAsia="ru-RU"/>
        </w:rPr>
      </w:pPr>
      <w:r w:rsidRPr="00D351C2">
        <w:rPr>
          <w:rFonts w:ascii="Times New Roman" w:hAnsi="Times New Roman" w:cs="Times New Roman"/>
          <w:sz w:val="24"/>
          <w:szCs w:val="24"/>
        </w:rPr>
        <w:lastRenderedPageBreak/>
        <w:t xml:space="preserve"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событий возможно в следующих формах: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значимых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событий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(детско-взрослый спектакль, построение эксперимента, совместное конструирование, спортивные</w:t>
      </w:r>
      <w:r w:rsid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гры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др.);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общения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старшими,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младшими,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ровесниками,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взрослыми, с носителями </w:t>
      </w:r>
      <w:proofErr w:type="spellStart"/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значимых культурных практик (искусство, литература,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прикладное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д.),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профессий,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культурных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традиций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народов</w:t>
      </w:r>
      <w:r w:rsid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России;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0"/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детско-взрослых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проектов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(празднование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Дня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Победы</w:t>
      </w:r>
      <w:r w:rsid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приглашением ветеранов, «Театр в детском саду» – показ спектакля для детей 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другого ОО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д.).</w:t>
      </w:r>
    </w:p>
    <w:p w:rsidR="00AE53BB" w:rsidRPr="00D149EB" w:rsidRDefault="00AE53BB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событий позволяет построить целостный годовой цикл методической</w:t>
      </w:r>
      <w:r w:rsid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на основе традиционных ценностей российского общества. Это поможет каждому педагогу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тематический творческий проект в своей группе и спроектировать работу с группой</w:t>
      </w:r>
      <w:r w:rsidR="00697ABC"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целом, с подгруппами детей, с каждым ребенком.</w:t>
      </w:r>
    </w:p>
    <w:p w:rsidR="00AE53BB" w:rsidRPr="00D149EB" w:rsidRDefault="00697ABC" w:rsidP="00D149EB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D149EB">
        <w:rPr>
          <w:rFonts w:ascii="Times New Roman" w:hAnsi="Times New Roman" w:cs="Times New Roman"/>
          <w:sz w:val="24"/>
          <w:szCs w:val="24"/>
        </w:rPr>
        <w:t xml:space="preserve">Комплексно-тематическое планирование по каждому возрасту описано в ООП ДО МБДОУ в пункте 2.7. </w:t>
      </w:r>
    </w:p>
    <w:p w:rsidR="004A04A9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3.3 Организация предметно-пространственной среды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(далее – ППС) должна отражать федеральную, региональную специфику, а также специфику ОО и включать: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оформление помещений;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оборудование; </w:t>
      </w:r>
    </w:p>
    <w:p w:rsidR="00A43668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sym w:font="Symbol" w:char="F02D"/>
      </w:r>
      <w:r w:rsidRPr="00442376">
        <w:rPr>
          <w:rFonts w:ascii="Times New Roman" w:hAnsi="Times New Roman" w:cs="Times New Roman"/>
          <w:sz w:val="24"/>
          <w:szCs w:val="24"/>
        </w:rPr>
        <w:t xml:space="preserve"> игрушки.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ППС должна отражать ценности, на которых строится программа воспитания, способствовать их принятию и раскрытию ребенком. Среда включает знаки и символы государства, региона, города и организации. Среда отражает региональные, этнографические, конфессиональные и другие особенности социокультурных условий, в которых находится организация. Среда должна быть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экологичной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2376">
        <w:rPr>
          <w:rFonts w:ascii="Times New Roman" w:hAnsi="Times New Roman" w:cs="Times New Roman"/>
          <w:sz w:val="24"/>
          <w:szCs w:val="24"/>
        </w:rPr>
        <w:t>природосообразной</w:t>
      </w:r>
      <w:proofErr w:type="spellEnd"/>
      <w:r w:rsidRPr="00442376">
        <w:rPr>
          <w:rFonts w:ascii="Times New Roman" w:hAnsi="Times New Roman" w:cs="Times New Roman"/>
          <w:sz w:val="24"/>
          <w:szCs w:val="24"/>
        </w:rPr>
        <w:t xml:space="preserve"> и безопасной. 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 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 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 Среда обеспечивает ребенку возможности для укрепления здоровья, раскрывает смысл здорового образа жизни, физической культуры и спорта.  Среда предоставляет ребенку возможность погружения в культуру России, знакомства с особенностями региональной культурной традиции. Вся среда дошкольной организации должна быть гармоничной и эстетически привлекательной. 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возраста. </w:t>
      </w:r>
    </w:p>
    <w:p w:rsidR="004A04A9" w:rsidRDefault="004A04A9" w:rsidP="004A04A9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>Организация предметно-пространственной среды</w:t>
      </w:r>
      <w:r>
        <w:rPr>
          <w:rFonts w:ascii="Times New Roman" w:hAnsi="Times New Roman" w:cs="Times New Roman"/>
          <w:sz w:val="24"/>
          <w:szCs w:val="24"/>
        </w:rPr>
        <w:t xml:space="preserve"> в детском саду </w:t>
      </w:r>
      <w:r w:rsidRPr="006A76C6">
        <w:rPr>
          <w:rFonts w:ascii="Times New Roman" w:hAnsi="Times New Roman" w:cs="Times New Roman"/>
          <w:sz w:val="24"/>
          <w:szCs w:val="24"/>
        </w:rPr>
        <w:t>подробно описан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A76C6">
        <w:rPr>
          <w:rFonts w:ascii="Times New Roman" w:hAnsi="Times New Roman" w:cs="Times New Roman"/>
          <w:sz w:val="24"/>
          <w:szCs w:val="24"/>
        </w:rPr>
        <w:t xml:space="preserve"> в О</w:t>
      </w:r>
      <w:r>
        <w:rPr>
          <w:rFonts w:ascii="Times New Roman" w:hAnsi="Times New Roman" w:cs="Times New Roman"/>
          <w:sz w:val="24"/>
          <w:szCs w:val="24"/>
        </w:rPr>
        <w:t>сновной о</w:t>
      </w:r>
      <w:r w:rsidRPr="006A76C6">
        <w:rPr>
          <w:rFonts w:ascii="Times New Roman" w:hAnsi="Times New Roman" w:cs="Times New Roman"/>
          <w:sz w:val="24"/>
          <w:szCs w:val="24"/>
        </w:rPr>
        <w:t>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6C6">
        <w:rPr>
          <w:rFonts w:ascii="Times New Roman" w:hAnsi="Times New Roman" w:cs="Times New Roman"/>
          <w:sz w:val="24"/>
          <w:szCs w:val="24"/>
        </w:rPr>
        <w:t xml:space="preserve">программе дошкольного образования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A76C6">
        <w:rPr>
          <w:rFonts w:ascii="Times New Roman" w:hAnsi="Times New Roman" w:cs="Times New Roman"/>
          <w:sz w:val="24"/>
          <w:szCs w:val="24"/>
        </w:rPr>
        <w:t xml:space="preserve">БДОУ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6C6">
        <w:rPr>
          <w:rFonts w:ascii="Times New Roman" w:hAnsi="Times New Roman" w:cs="Times New Roman"/>
          <w:sz w:val="24"/>
          <w:szCs w:val="24"/>
        </w:rPr>
        <w:t>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55</w:t>
      </w:r>
      <w:r w:rsidRPr="006A76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(п. 3.5)</w:t>
      </w:r>
    </w:p>
    <w:p w:rsidR="006A76C6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3.4 Кадровое обеспечение воспитательного процесса </w:t>
      </w:r>
    </w:p>
    <w:p w:rsidR="006A76C6" w:rsidRDefault="004A04A9" w:rsidP="00442376">
      <w:pPr>
        <w:jc w:val="both"/>
        <w:rPr>
          <w:rFonts w:ascii="Times New Roman" w:hAnsi="Times New Roman" w:cs="Times New Roman"/>
        </w:rPr>
      </w:pPr>
      <w:r w:rsidRPr="004A04A9">
        <w:rPr>
          <w:rFonts w:ascii="Times New Roman" w:hAnsi="Times New Roman" w:cs="Times New Roman"/>
        </w:rPr>
        <w:t>В штате 24 сотрудника: Административные работники – 2: - Заведующий – 1; - Заместитель заведующего – 1; Завхоз – 1 Обслуживающий персонал – 10 Педагогический состав: 10 человек: Учитель-логопед – 1; Педагог-психолог – 1; Инструктор по физической культуре - 1; Музыкальный руководитель – 1; Воспитатели – 6.</w:t>
      </w:r>
    </w:p>
    <w:p w:rsidR="001D354C" w:rsidRPr="001D354C" w:rsidRDefault="001D354C" w:rsidP="00442376">
      <w:pPr>
        <w:jc w:val="both"/>
        <w:rPr>
          <w:rFonts w:ascii="Times New Roman" w:hAnsi="Times New Roman" w:cs="Times New Roman"/>
        </w:rPr>
      </w:pPr>
      <w:r w:rsidRPr="001D354C">
        <w:rPr>
          <w:rFonts w:ascii="Times New Roman" w:hAnsi="Times New Roman" w:cs="Times New Roman"/>
        </w:rPr>
        <w:t>Образовательный ценз</w:t>
      </w:r>
      <w:r>
        <w:rPr>
          <w:rFonts w:ascii="Times New Roman" w:hAnsi="Times New Roman" w:cs="Times New Roman"/>
        </w:rPr>
        <w:t>:</w:t>
      </w:r>
      <w:r w:rsidRPr="001D354C">
        <w:rPr>
          <w:rFonts w:ascii="Times New Roman" w:hAnsi="Times New Roman" w:cs="Times New Roman"/>
        </w:rPr>
        <w:t xml:space="preserve"> Высшее педагогическое</w:t>
      </w:r>
      <w:r>
        <w:rPr>
          <w:rFonts w:ascii="Times New Roman" w:hAnsi="Times New Roman" w:cs="Times New Roman"/>
        </w:rPr>
        <w:t xml:space="preserve"> </w:t>
      </w:r>
      <w:r w:rsidRPr="001D354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1D354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0</w:t>
      </w:r>
      <w:r w:rsidRPr="001D354C">
        <w:rPr>
          <w:rFonts w:ascii="Times New Roman" w:hAnsi="Times New Roman" w:cs="Times New Roman"/>
        </w:rPr>
        <w:t>% Среднее профессиональное</w:t>
      </w:r>
      <w:r>
        <w:rPr>
          <w:rFonts w:ascii="Times New Roman" w:hAnsi="Times New Roman" w:cs="Times New Roman"/>
        </w:rPr>
        <w:t xml:space="preserve"> </w:t>
      </w:r>
      <w:r w:rsidRPr="001D354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1D354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</w:t>
      </w:r>
      <w:r w:rsidRPr="001D354C">
        <w:rPr>
          <w:rFonts w:ascii="Times New Roman" w:hAnsi="Times New Roman" w:cs="Times New Roman"/>
        </w:rPr>
        <w:t>%</w:t>
      </w:r>
    </w:p>
    <w:p w:rsidR="006A76C6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3.5 Нормативно-методическое обеспечение реализации Программы воспитания </w:t>
      </w:r>
    </w:p>
    <w:p w:rsidR="006A76C6" w:rsidRPr="006A76C6" w:rsidRDefault="006A76C6" w:rsidP="006A76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6A76C6">
        <w:rPr>
          <w:rFonts w:ascii="Times New Roman" w:hAnsi="Times New Roman" w:cs="Times New Roman"/>
          <w:sz w:val="24"/>
          <w:szCs w:val="24"/>
        </w:rPr>
        <w:t>ормативно-методическое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6C6">
        <w:rPr>
          <w:rFonts w:ascii="Times New Roman" w:hAnsi="Times New Roman" w:cs="Times New Roman"/>
          <w:sz w:val="24"/>
          <w:szCs w:val="24"/>
        </w:rPr>
        <w:t>информационное и др</w:t>
      </w:r>
      <w:r>
        <w:rPr>
          <w:rFonts w:ascii="Times New Roman" w:hAnsi="Times New Roman" w:cs="Times New Roman"/>
          <w:sz w:val="24"/>
          <w:szCs w:val="24"/>
        </w:rPr>
        <w:t>угие</w:t>
      </w:r>
      <w:r w:rsidRPr="006A76C6">
        <w:rPr>
          <w:rFonts w:ascii="Times New Roman" w:hAnsi="Times New Roman" w:cs="Times New Roman"/>
          <w:sz w:val="24"/>
          <w:szCs w:val="24"/>
        </w:rPr>
        <w:t xml:space="preserve"> виды обеспечения</w:t>
      </w:r>
      <w:r>
        <w:rPr>
          <w:rFonts w:ascii="Times New Roman" w:hAnsi="Times New Roman" w:cs="Times New Roman"/>
          <w:sz w:val="24"/>
          <w:szCs w:val="24"/>
        </w:rPr>
        <w:t>, о</w:t>
      </w:r>
      <w:r w:rsidRPr="006A76C6">
        <w:rPr>
          <w:rFonts w:ascii="Times New Roman" w:hAnsi="Times New Roman" w:cs="Times New Roman"/>
          <w:sz w:val="24"/>
          <w:szCs w:val="24"/>
        </w:rPr>
        <w:t>собенности традиционных событий, праздников, мероприятий подробно прописаны в О</w:t>
      </w:r>
      <w:r>
        <w:rPr>
          <w:rFonts w:ascii="Times New Roman" w:hAnsi="Times New Roman" w:cs="Times New Roman"/>
          <w:sz w:val="24"/>
          <w:szCs w:val="24"/>
        </w:rPr>
        <w:t>сновной о</w:t>
      </w:r>
      <w:r w:rsidRPr="006A76C6">
        <w:rPr>
          <w:rFonts w:ascii="Times New Roman" w:hAnsi="Times New Roman" w:cs="Times New Roman"/>
          <w:sz w:val="24"/>
          <w:szCs w:val="24"/>
        </w:rPr>
        <w:t>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6C6">
        <w:rPr>
          <w:rFonts w:ascii="Times New Roman" w:hAnsi="Times New Roman" w:cs="Times New Roman"/>
          <w:sz w:val="24"/>
          <w:szCs w:val="24"/>
        </w:rPr>
        <w:t xml:space="preserve">программе дошкольного образования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A76C6">
        <w:rPr>
          <w:rFonts w:ascii="Times New Roman" w:hAnsi="Times New Roman" w:cs="Times New Roman"/>
          <w:sz w:val="24"/>
          <w:szCs w:val="24"/>
        </w:rPr>
        <w:t xml:space="preserve">БДОУ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6C6">
        <w:rPr>
          <w:rFonts w:ascii="Times New Roman" w:hAnsi="Times New Roman" w:cs="Times New Roman"/>
          <w:sz w:val="24"/>
          <w:szCs w:val="24"/>
        </w:rPr>
        <w:t>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55</w:t>
      </w:r>
      <w:r w:rsidRPr="006A76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D354C">
        <w:rPr>
          <w:rFonts w:ascii="Times New Roman" w:hAnsi="Times New Roman" w:cs="Times New Roman"/>
          <w:sz w:val="24"/>
          <w:szCs w:val="24"/>
        </w:rPr>
        <w:t>п. 3.2, 3.3, 3.4)</w:t>
      </w:r>
    </w:p>
    <w:p w:rsidR="001D354C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3.6 Особые требования к условиям, обеспечивающим достижение планируемых личностных результатов в работе с особыми категориями детей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Основными условиями реализации Программы воспитания в дошкольных образовательных организациях, реализующих инклюзивное образование, являются: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3)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4) формирование и поддержка инициативы детей в различных видах детской деятельности;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5) активное привлечение ближайшего социального окружения к воспитанию ребенка.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Задачами воспитания детей с ОВЗ в условиях дошкольной образовательной организации являются: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1)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2) формирование доброжелательного отношения к детям с ОВЗ и их семьям со стороны всех участников образовательных отношений;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3)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lastRenderedPageBreak/>
        <w:t xml:space="preserve">4) обеспечение эмоционально-положительного взаимодействия детей с окружающими в целях их успешной адаптации и интеграции в общество;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5) расширение у детей с различными нарушениями развития знаний и представлений об окружающем мире;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6) взаимодействие с семьей для обеспечения полноценного развития детей с ОВЗ;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7) охрана и укрепление физического и психического здоровья детей, в том числе их эмоционального благополучия; </w:t>
      </w:r>
    </w:p>
    <w:p w:rsidR="0009011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376">
        <w:rPr>
          <w:rFonts w:ascii="Times New Roman" w:hAnsi="Times New Roman" w:cs="Times New Roman"/>
          <w:sz w:val="24"/>
          <w:szCs w:val="24"/>
        </w:rPr>
        <w:t xml:space="preserve"> 8) объединение обучения и воспитания в целостный образовательный процесс на основе духовно-нравственных и социокультурных ценностей и </w:t>
      </w:r>
      <w:proofErr w:type="gramStart"/>
      <w:r w:rsidRPr="00442376">
        <w:rPr>
          <w:rFonts w:ascii="Times New Roman" w:hAnsi="Times New Roman" w:cs="Times New Roman"/>
          <w:sz w:val="24"/>
          <w:szCs w:val="24"/>
        </w:rPr>
        <w:t>принятых в обществе</w:t>
      </w:r>
      <w:r w:rsidR="00A43668">
        <w:rPr>
          <w:rFonts w:ascii="Times New Roman" w:hAnsi="Times New Roman" w:cs="Times New Roman"/>
          <w:sz w:val="24"/>
          <w:szCs w:val="24"/>
        </w:rPr>
        <w:t xml:space="preserve"> </w:t>
      </w:r>
      <w:r w:rsidRPr="00442376">
        <w:rPr>
          <w:rFonts w:ascii="Times New Roman" w:hAnsi="Times New Roman" w:cs="Times New Roman"/>
          <w:sz w:val="24"/>
          <w:szCs w:val="24"/>
        </w:rPr>
        <w:t>прави</w:t>
      </w:r>
      <w:r w:rsidR="00EB72F2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442376">
        <w:rPr>
          <w:rFonts w:ascii="Times New Roman" w:hAnsi="Times New Roman" w:cs="Times New Roman"/>
          <w:sz w:val="24"/>
          <w:szCs w:val="24"/>
        </w:rPr>
        <w:t xml:space="preserve"> и норм поведения в интересах человека, семьи, общества.</w:t>
      </w:r>
    </w:p>
    <w:p w:rsidR="00397EA4" w:rsidRPr="00397EA4" w:rsidRDefault="00397EA4" w:rsidP="00397EA4">
      <w:pPr>
        <w:jc w:val="both"/>
        <w:rPr>
          <w:rFonts w:ascii="Times New Roman" w:hAnsi="Times New Roman" w:cs="Times New Roman"/>
          <w:sz w:val="24"/>
          <w:szCs w:val="24"/>
        </w:rPr>
      </w:pPr>
      <w:r w:rsidRPr="00397EA4">
        <w:rPr>
          <w:rFonts w:ascii="Times New Roman" w:hAnsi="Times New Roman" w:cs="Times New Roman"/>
          <w:sz w:val="24"/>
          <w:szCs w:val="24"/>
        </w:rPr>
        <w:t>Содержание образования и условия организации обучения и воспитания воспитанников с ограниченными возможностями здоровья определяются адаптированной образовательной программой, для инвалидов также в соответствии с индивидуальной программой реабилитации инвалида. Образование воспитанников с ограниченными возможностями здоровья организовано совместно с другими обучающимися (в группах общеразвивающей направленностей).</w:t>
      </w:r>
    </w:p>
    <w:p w:rsidR="00090117" w:rsidRPr="00D351C2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1C2">
        <w:rPr>
          <w:rFonts w:ascii="Times New Roman" w:hAnsi="Times New Roman" w:cs="Times New Roman"/>
          <w:b/>
          <w:sz w:val="24"/>
          <w:szCs w:val="24"/>
        </w:rPr>
        <w:t xml:space="preserve"> 3.7 Примерный календарный план воспитательной работы </w:t>
      </w:r>
    </w:p>
    <w:p w:rsidR="00CB233C" w:rsidRPr="00CB233C" w:rsidRDefault="00CB233C" w:rsidP="00470C13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Календарный план воспитательной работы строится на основе базовых ценностей и</w:t>
      </w:r>
      <w:r w:rsidR="00470C1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примерного тематического плана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ООП ДО</w:t>
      </w:r>
    </w:p>
    <w:p w:rsidR="00CB233C" w:rsidRPr="00CB233C" w:rsidRDefault="00CB233C" w:rsidP="00470C13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Мероприятия проводятся как для всего детского сада, так и внутри групп.</w:t>
      </w:r>
    </w:p>
    <w:p w:rsidR="00CB233C" w:rsidRPr="00CB233C" w:rsidRDefault="00CB233C" w:rsidP="00470C13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Для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мероприятий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внутри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группы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воспитатель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="00EB72F2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в соответствии с возрастом детей группы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самостоятельно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разрабатывает</w:t>
      </w:r>
      <w:r w:rsidR="00470C1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CB233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конкретные формы реализации воспитательного цикла. </w:t>
      </w:r>
    </w:p>
    <w:p w:rsidR="006762E6" w:rsidRDefault="006762E6" w:rsidP="006762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62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Календарный план воспитательной работы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977"/>
        <w:gridCol w:w="476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413587" w:rsidTr="00413587">
        <w:trPr>
          <w:cantSplit/>
          <w:trHeight w:val="1134"/>
        </w:trPr>
        <w:tc>
          <w:tcPr>
            <w:tcW w:w="1526" w:type="dxa"/>
          </w:tcPr>
          <w:p w:rsidR="00413587" w:rsidRPr="00470C13" w:rsidRDefault="00413587" w:rsidP="0041358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Направления</w:t>
            </w:r>
          </w:p>
          <w:p w:rsidR="00413587" w:rsidRPr="00470C13" w:rsidRDefault="00413587" w:rsidP="0041358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воспитания</w:t>
            </w:r>
          </w:p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413587" w:rsidRPr="00470C13" w:rsidRDefault="00413587" w:rsidP="0041358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476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Ноябрь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shd w:val="clear" w:color="auto" w:fill="FFFFFF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Июнь</w:t>
            </w:r>
          </w:p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  <w:textDirection w:val="btLr"/>
          </w:tcPr>
          <w:p w:rsidR="00413587" w:rsidRPr="00470C13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482" w:type="dxa"/>
            <w:textDirection w:val="btLr"/>
          </w:tcPr>
          <w:p w:rsidR="00413587" w:rsidRPr="00413587" w:rsidRDefault="00413587" w:rsidP="00413587">
            <w:pPr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13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</w:tc>
      </w:tr>
      <w:tr w:rsidR="00413587" w:rsidTr="00413587">
        <w:tc>
          <w:tcPr>
            <w:tcW w:w="1526" w:type="dxa"/>
          </w:tcPr>
          <w:p w:rsidR="00A24ADD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Патриотичес</w:t>
            </w:r>
            <w:proofErr w:type="spellEnd"/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кое</w:t>
            </w:r>
          </w:p>
          <w:p w:rsidR="00413587" w:rsidRPr="00470C13" w:rsidRDefault="00413587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народного единства. Мероприятия,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посвящённые </w:t>
            </w: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Дню города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независимости России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Российского флага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защитника Отечества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</w:t>
            </w: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район</w:t>
            </w: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«Георгиевская ленточка»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День Победы. 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Космонавтики</w:t>
            </w:r>
          </w:p>
        </w:tc>
        <w:tc>
          <w:tcPr>
            <w:tcW w:w="476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8D3C7D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8D3C7D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C7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C7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</w:t>
            </w:r>
          </w:p>
          <w:p w:rsidR="00413587" w:rsidRPr="00470C13" w:rsidRDefault="00413587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«Моя семья»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семьи, любви и верности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«Без друзей меня чуть-чуть, а с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друзьями много»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Выставки: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«Мы вместе с папой», «Мы вместе с мамой»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Фотоколлажи «Мой папа самый </w:t>
            </w: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-самый», «Моя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мама самая- самая»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Развлечение «Детство – это я и ты»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дружбы «Дружба- главное чудо»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«Давайте делать добрые дела»</w:t>
            </w:r>
          </w:p>
        </w:tc>
        <w:tc>
          <w:tcPr>
            <w:tcW w:w="476" w:type="dxa"/>
          </w:tcPr>
          <w:p w:rsidR="00413587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+</w:t>
            </w:r>
          </w:p>
        </w:tc>
        <w:tc>
          <w:tcPr>
            <w:tcW w:w="482" w:type="dxa"/>
          </w:tcPr>
          <w:p w:rsidR="00413587" w:rsidRPr="008D3C7D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3C7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3C7D" w:rsidRPr="008D3C7D" w:rsidRDefault="008D3C7D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A24ADD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Познаватель</w:t>
            </w:r>
            <w:proofErr w:type="spellEnd"/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</w:t>
            </w:r>
            <w:proofErr w:type="spellEnd"/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рамках года науки и технологии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(организация конструкторской и продуктивной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творческой деятельности, проектной 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исследовательской деятельности детей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 со взрослыми) в рамках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тематического плана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«Чем измерить время»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«Такая разная вода»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«Магнетизм и электричество»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«Финансовая грамотность»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Викторина «Наука в жизни людей»</w:t>
            </w:r>
          </w:p>
        </w:tc>
        <w:tc>
          <w:tcPr>
            <w:tcW w:w="476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A24ADD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Физическое и</w:t>
            </w:r>
          </w:p>
          <w:p w:rsidR="00A24ADD" w:rsidRPr="00470C13" w:rsidRDefault="00A24ADD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413587"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здоровитель</w:t>
            </w:r>
            <w:proofErr w:type="spellEnd"/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</w:t>
            </w:r>
            <w:proofErr w:type="spellEnd"/>
          </w:p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</w:t>
            </w: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«Папа, мама, я – спортивная семья»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Квест</w:t>
            </w:r>
            <w:proofErr w:type="spellEnd"/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«О, спорт, ты – мир»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«Я и моё здоровье» Спортивный праздник «Богатырская наша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сила»</w:t>
            </w:r>
          </w:p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76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A24ADD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413587" w:rsidRPr="00470C13" w:rsidRDefault="00413587" w:rsidP="004135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0C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Трудовое</w:t>
            </w:r>
          </w:p>
          <w:p w:rsidR="00413587" w:rsidRPr="00470C13" w:rsidRDefault="00413587" w:rsidP="0041358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«Трудится – всегда пригодится»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Проекты «Трудовые династии наших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родителей»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Встречи с интересными людьми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Выставка поделок из овощей «Что нам осень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подарила»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Смотр – конкурс «Наш участок самый чистый»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«Скучен день до вечера, коли делать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нечего»</w:t>
            </w:r>
          </w:p>
        </w:tc>
        <w:tc>
          <w:tcPr>
            <w:tcW w:w="476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A24ADD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413587" w:rsidTr="00413587">
        <w:tc>
          <w:tcPr>
            <w:tcW w:w="1526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Этико-эстетическое</w:t>
            </w:r>
          </w:p>
        </w:tc>
        <w:tc>
          <w:tcPr>
            <w:tcW w:w="2977" w:type="dxa"/>
          </w:tcPr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Дизайн-проект «Новогодняя сказка в группе»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Земли Выставка рисунков «Дети о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голубой планете»;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Фестиваль «Ах эта музыка»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театра. Проект «Виват, театр»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Развлечение «Волшебное путешествие в страну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хороших манер»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Викторина «В мире сказки»</w:t>
            </w:r>
          </w:p>
          <w:p w:rsidR="00A24ADD" w:rsidRPr="00A24ADD" w:rsidRDefault="00A24ADD" w:rsidP="00A24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День славянской письменности и культуры</w:t>
            </w:r>
          </w:p>
          <w:p w:rsidR="00413587" w:rsidRPr="00470C13" w:rsidRDefault="00A24ADD" w:rsidP="00A24ADD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24A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детской книги</w:t>
            </w:r>
          </w:p>
        </w:tc>
        <w:tc>
          <w:tcPr>
            <w:tcW w:w="476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0C1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51EF" w:rsidRPr="00470C13" w:rsidRDefault="009651EF" w:rsidP="004423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470C13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" w:type="dxa"/>
          </w:tcPr>
          <w:p w:rsidR="00413587" w:rsidRPr="00A24ADD" w:rsidRDefault="00413587" w:rsidP="00442376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413587" w:rsidRDefault="00413587" w:rsidP="0044237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31DF" w:rsidRDefault="00470C13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3.7.1 </w:t>
      </w:r>
      <w:r w:rsidR="003431DF" w:rsidRPr="003431DF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3431DF" w:rsidRPr="003431DF" w:rsidRDefault="003C081A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«Уроки добра» 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включает проведение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 и игр в совместной деятельности</w:t>
      </w:r>
    </w:p>
    <w:p w:rsidR="003431DF" w:rsidRPr="003431DF" w:rsidRDefault="003431DF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08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Всю серию можно условно разделить на 3 группы:</w:t>
      </w:r>
    </w:p>
    <w:p w:rsidR="003431DF" w:rsidRPr="003431DF" w:rsidRDefault="003431DF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первая группа предусматривает формирование у детей знаний об эмоциональном мире человека и способах управления им;</w:t>
      </w:r>
    </w:p>
    <w:p w:rsidR="003431DF" w:rsidRPr="003431DF" w:rsidRDefault="003431DF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вторая группа направлена на формирование у детей доброжелательного поведения;</w:t>
      </w:r>
    </w:p>
    <w:p w:rsidR="003431DF" w:rsidRPr="003431DF" w:rsidRDefault="003431DF" w:rsidP="00A07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третьей группе акцент сделан на формирование осознанного отношения детей к социальным нормам поведения.</w:t>
      </w:r>
    </w:p>
    <w:p w:rsidR="003431DF" w:rsidRPr="003431DF" w:rsidRDefault="00C11E1E" w:rsidP="00A07364">
      <w:pPr>
        <w:shd w:val="clear" w:color="auto" w:fill="FFFFFF"/>
        <w:spacing w:after="0" w:line="240" w:lineRule="auto"/>
        <w:ind w:firstLine="7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форме обучающих упражнений, игр, цель которых обеспечивать психологическую защищенность, доверие к миру, умение получать радость от общения.</w:t>
      </w:r>
    </w:p>
    <w:p w:rsidR="003431DF" w:rsidRPr="003431DF" w:rsidRDefault="003431DF" w:rsidP="00D149EB">
      <w:pPr>
        <w:shd w:val="clear" w:color="auto" w:fill="FFFFFF"/>
        <w:spacing w:after="0" w:line="240" w:lineRule="auto"/>
        <w:ind w:firstLine="7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этим в организации используются следующие </w:t>
      </w:r>
      <w:r w:rsidRP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реализации программы: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Коллективно-индивидуальный способ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Группа в пределах 4- 6 человек позволяет сохранить индивидуальный подход к каждому ребенку и одновременно привить ему навыки социализации. Прослеживаются отношения между каждым конкретным ребенком и окружающими его детьми, используя подражательные реакции, </w:t>
      </w:r>
      <w:proofErr w:type="spellStart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соревновательность</w:t>
      </w:r>
      <w:proofErr w:type="spellEnd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метод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включает в себя дидактические игры и </w:t>
      </w:r>
      <w:proofErr w:type="spellStart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игротренинги</w:t>
      </w:r>
      <w:proofErr w:type="spellEnd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состоят из взаимосвязанных игровых ситуаций, заданий, упражнений, игр, подобранных таким образом, чтобы содействовать решению поставленных задач.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C11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Аналогия с растительным и животным миром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Использование аудиозаписи, изображение образов животного и растительного мира, типичных поз, двигательных повадок, внешнего и внутреннего мира.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B72A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Театрализация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Разыгрывать небольшие сценки, участники которых имеют разное настроение, характер, поведение; Учить понимать жесты, мимику, воспроизводить их в сценках.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в игровую атрибутику перевоплощений детей, пантомимы, ролевые игры-</w:t>
      </w:r>
      <w:proofErr w:type="spellStart"/>
      <w:proofErr w:type="gramStart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сочинялки</w:t>
      </w:r>
      <w:proofErr w:type="spellEnd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431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режиссуры</w:t>
      </w:r>
      <w:proofErr w:type="gramEnd"/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 распределения ролей.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72A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Беседы с детьми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обсуждение психологических ситуаций.</w:t>
      </w: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r w:rsidRPr="00B72A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 и подвижные игры, релаксационные упражнения</w:t>
      </w: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31DF" w:rsidRPr="003431DF" w:rsidRDefault="00B72AE1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31DF" w:rsidRPr="00B72A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аудиозаписи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 звуками природы и классических музыкальных произведений с целью снятия стрессовое состояние.</w:t>
      </w:r>
    </w:p>
    <w:p w:rsidR="003431DF" w:rsidRDefault="00B72AE1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Использование наглядных пособий</w:t>
      </w:r>
      <w:r w:rsidR="003431DF"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фотографий, рисунков, картин; схем, пиктограмм, графических изображений, символов.</w:t>
      </w:r>
    </w:p>
    <w:p w:rsidR="00B72AE1" w:rsidRPr="003431DF" w:rsidRDefault="00B72AE1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31DF" w:rsidRPr="003431DF" w:rsidRDefault="003431DF" w:rsidP="00D149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3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Разнообразная игровая деятельность является естественной средой общения для ребенка. Игра имеет внутренний смысл, приводит внешний мир в соответствие с имеющимися у ребенка представлениями. Это способ исследования и ориентации в реальном мире, пространстве и времени, вещах, животных, людях. </w:t>
      </w:r>
    </w:p>
    <w:p w:rsidR="006758B0" w:rsidRDefault="003431DF" w:rsidP="00343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431D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  </w:t>
      </w:r>
      <w:r w:rsidRPr="003431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                                        </w:t>
      </w:r>
    </w:p>
    <w:p w:rsidR="003431DF" w:rsidRPr="003C081A" w:rsidRDefault="003431DF" w:rsidP="006758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3431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Тематический план</w:t>
      </w:r>
    </w:p>
    <w:p w:rsidR="003C081A" w:rsidRPr="003431DF" w:rsidRDefault="003C081A" w:rsidP="00343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328" w:type="dxa"/>
        <w:tblInd w:w="-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4"/>
        <w:gridCol w:w="8954"/>
      </w:tblGrid>
      <w:tr w:rsidR="00EB72F2" w:rsidRPr="003C081A" w:rsidTr="00EB72F2">
        <w:trPr>
          <w:trHeight w:val="323"/>
        </w:trPr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C0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" w:name="3081b4dedd97af742109d68f34c928df40688651"/>
            <w:bookmarkStart w:id="2" w:name="0"/>
            <w:bookmarkEnd w:id="1"/>
            <w:bookmarkEnd w:id="2"/>
            <w:r w:rsidRPr="003431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C0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Тема</w:t>
            </w:r>
          </w:p>
        </w:tc>
      </w:tr>
      <w:tr w:rsidR="00EB72F2" w:rsidRPr="003C081A" w:rsidTr="00EB72F2">
        <w:trPr>
          <w:trHeight w:val="320"/>
        </w:trPr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«Смешные клоуны»</w:t>
            </w:r>
          </w:p>
        </w:tc>
      </w:tr>
      <w:tr w:rsidR="00EB72F2" w:rsidRPr="003C081A" w:rsidTr="00EB72F2">
        <w:trPr>
          <w:trHeight w:val="3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''Знакомство с чувством страха''</w:t>
            </w:r>
          </w:p>
        </w:tc>
      </w:tr>
      <w:tr w:rsidR="00EB72F2" w:rsidRPr="003C081A" w:rsidTr="00EB72F2">
        <w:trPr>
          <w:trHeight w:val="3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«Давайте познакомимся»</w:t>
            </w:r>
          </w:p>
        </w:tc>
      </w:tr>
      <w:tr w:rsidR="00EB72F2" w:rsidRPr="003C081A" w:rsidTr="00EB72F2">
        <w:trPr>
          <w:trHeight w:val="3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«Наше настроение»</w:t>
            </w:r>
          </w:p>
        </w:tc>
      </w:tr>
      <w:tr w:rsidR="00EB72F2" w:rsidRPr="003C081A" w:rsidTr="00EB72F2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«Хорошо ли быть злым»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«Учимся справляться с гневом»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«Что делать, если ты злишься»</w:t>
            </w:r>
          </w:p>
        </w:tc>
      </w:tr>
      <w:tr w:rsidR="00EB72F2" w:rsidRPr="003C081A" w:rsidTr="00EB72F2">
        <w:trPr>
          <w:trHeight w:val="3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«Настроение Бабы-Яги»</w:t>
            </w:r>
          </w:p>
        </w:tc>
      </w:tr>
      <w:tr w:rsidR="00EB72F2" w:rsidRPr="003C081A" w:rsidTr="00EB72F2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6758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«Знакомство с чувством радости, удовольствия»</w:t>
            </w: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«Ссора»</w:t>
            </w:r>
          </w:p>
        </w:tc>
      </w:tr>
      <w:tr w:rsidR="00EB72F2" w:rsidRPr="003C081A" w:rsidTr="00EB72F2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«Как справиться с упрямством»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«Чувства одинокого человека»</w:t>
            </w:r>
          </w:p>
        </w:tc>
      </w:tr>
      <w:tr w:rsidR="00EB72F2" w:rsidRPr="003C081A" w:rsidTr="00EB72F2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«Знакомство с понятием «физическая и эмоциональная </w:t>
            </w:r>
            <w:proofErr w:type="gramStart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боль»</w:t>
            </w:r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 </w:t>
            </w:r>
            <w:proofErr w:type="gramEnd"/>
            <w:r w:rsidRPr="003431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   </w:t>
            </w:r>
          </w:p>
        </w:tc>
      </w:tr>
      <w:tr w:rsidR="00EB72F2" w:rsidRPr="003C081A" w:rsidTr="00EB72F2">
        <w:trPr>
          <w:trHeight w:val="1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«Учимся понимать чувства других людей»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«Учимся доброжелательности»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«Животные – наши друзья»</w:t>
            </w:r>
          </w:p>
        </w:tc>
      </w:tr>
      <w:tr w:rsidR="00EB72F2" w:rsidRPr="003C081A" w:rsidTr="00EB72F2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«Учимся анализировать поведение в конфликтной ситуации»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«Добро и зло»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«Возьмемся за руки друзья!»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«Волшебные средства взаимопонимания»</w:t>
            </w:r>
          </w:p>
        </w:tc>
      </w:tr>
      <w:tr w:rsidR="00EB72F2" w:rsidRPr="003C081A" w:rsidTr="00EB72F2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«Поговорим о доброте»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«Я учусь владеть собой»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«Путешествие в страну Понимание».</w:t>
            </w:r>
          </w:p>
        </w:tc>
      </w:tr>
      <w:tr w:rsidR="00EB72F2" w:rsidRPr="003C081A" w:rsidTr="00EB72F2">
        <w:trPr>
          <w:trHeight w:val="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«Учимся управлять своими эмоциями в конфликтных ситуациях»</w:t>
            </w:r>
          </w:p>
        </w:tc>
      </w:tr>
      <w:tr w:rsidR="00EB72F2" w:rsidRPr="003C081A" w:rsidTr="00EB72F2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«Добрые и злые поступки»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«Собственные поступки»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«Моя семья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«Знакомство детей со способами реагирования на гнев взрослых».</w:t>
            </w:r>
          </w:p>
        </w:tc>
      </w:tr>
      <w:tr w:rsidR="00EB72F2" w:rsidRPr="003C081A" w:rsidTr="00EB72F2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«Дружба неприязнь».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«Наши мечты»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«Посели себя в дом радости </w:t>
            </w:r>
            <w:proofErr w:type="gramStart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  щедрости</w:t>
            </w:r>
            <w:proofErr w:type="gramEnd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 «Знакомство с полярными чертами характера. </w:t>
            </w:r>
            <w:proofErr w:type="spellStart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Капризка</w:t>
            </w:r>
            <w:proofErr w:type="spellEnd"/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EB72F2" w:rsidRPr="003C081A" w:rsidTr="00EB72F2"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«Рисуем настроение»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«Какой я?»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«Мы поссорились и помирились»</w:t>
            </w:r>
          </w:p>
        </w:tc>
      </w:tr>
      <w:tr w:rsidR="00EB72F2" w:rsidRPr="003C081A" w:rsidTr="00EB72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B72F2" w:rsidRPr="003431DF" w:rsidRDefault="00EB72F2" w:rsidP="003431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B72F2" w:rsidRPr="003431DF" w:rsidRDefault="00EB72F2" w:rsidP="003431D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1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''Как понять настроение человека?''</w:t>
            </w:r>
          </w:p>
        </w:tc>
      </w:tr>
    </w:tbl>
    <w:p w:rsidR="003431DF" w:rsidRPr="005E74E6" w:rsidRDefault="003431DF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74E6" w:rsidRDefault="005E74E6" w:rsidP="00442376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E74E6">
        <w:rPr>
          <w:rFonts w:ascii="Times New Roman" w:hAnsi="Times New Roman"/>
          <w:b/>
          <w:bCs/>
          <w:sz w:val="24"/>
          <w:szCs w:val="24"/>
        </w:rPr>
        <w:t>Перспективный план по национально-региональному компоненту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8897"/>
      </w:tblGrid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/>
                <w:bCs/>
                <w:sz w:val="20"/>
                <w:szCs w:val="20"/>
              </w:rPr>
              <w:t>месяц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/>
                <w:bCs/>
                <w:sz w:val="20"/>
                <w:szCs w:val="20"/>
              </w:rPr>
              <w:t>Формы работы с детьми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>сентябрь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>Рассматривание альбомов «Уральские заповедники», «Родной Урал», общегеографической карты региона.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«Рождение Урала».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>Заучивание стихотворения «</w:t>
            </w:r>
            <w:r w:rsidRPr="005E74E6">
              <w:rPr>
                <w:rFonts w:ascii="Times New Roman" w:hAnsi="Times New Roman" w:cs="Times New Roman"/>
                <w:sz w:val="20"/>
                <w:szCs w:val="20"/>
              </w:rPr>
              <w:t>Страна малахита» В. Степанова.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Подвижные игры Урала («Капуста», «Прятки») 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октябрь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Рассматривание альбома «Мой любимый город».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Беседа «Мой город Екатеринбург». Е. </w:t>
            </w:r>
            <w:proofErr w:type="spellStart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Хоринская</w:t>
            </w:r>
            <w:proofErr w:type="spellEnd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 «Есть город на Урале».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Чтение стихотворения Л. Татьяничевой «Урал».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Рисование «Улицы родного города».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ноябрь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Государственный флаг, герб, гимн.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Прослушивание «Гимн Свердловской области», «Гимн Уралу».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Подвижные игры Урала. («Гуси-гуси», «Мельница»).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декабрь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Рассматривание открыток с видами Урала.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Чтение «Легенда Урала».</w:t>
            </w:r>
          </w:p>
          <w:p w:rsidR="005E74E6" w:rsidRPr="005E74E6" w:rsidRDefault="005E74E6" w:rsidP="005E74E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Подвижные игры («Жмурки», «Конное состязание»).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январь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Беседа «Праздничный город»</w:t>
            </w:r>
          </w:p>
          <w:p w:rsidR="005E74E6" w:rsidRPr="005E74E6" w:rsidRDefault="005E74E6" w:rsidP="005E74E6">
            <w:pPr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Знакомство и чтение «Уральские сказки» </w:t>
            </w:r>
          </w:p>
          <w:p w:rsidR="005E74E6" w:rsidRPr="005E74E6" w:rsidRDefault="005E74E6" w:rsidP="005E74E6">
            <w:pPr>
              <w:numPr>
                <w:ilvl w:val="0"/>
                <w:numId w:val="8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Растения, животные Урала.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9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Беседа о героях Екатеринбурга.</w:t>
            </w:r>
          </w:p>
          <w:p w:rsidR="005E74E6" w:rsidRPr="005E74E6" w:rsidRDefault="005E74E6" w:rsidP="005E74E6">
            <w:pPr>
              <w:numPr>
                <w:ilvl w:val="0"/>
                <w:numId w:val="9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Знакомство со считалками.</w:t>
            </w:r>
          </w:p>
          <w:p w:rsidR="005E74E6" w:rsidRPr="005E74E6" w:rsidRDefault="005E74E6" w:rsidP="005E74E6">
            <w:pPr>
              <w:numPr>
                <w:ilvl w:val="0"/>
                <w:numId w:val="9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Подвижные  игры</w:t>
            </w:r>
            <w:proofErr w:type="gramEnd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 («Догонялки», «В цапки»).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март</w:t>
            </w: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10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Красная книга Урала.</w:t>
            </w:r>
          </w:p>
          <w:p w:rsidR="005E74E6" w:rsidRPr="005E74E6" w:rsidRDefault="005E74E6" w:rsidP="005E74E6">
            <w:pPr>
              <w:numPr>
                <w:ilvl w:val="0"/>
                <w:numId w:val="10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Звери и птицы Урала.</w:t>
            </w:r>
          </w:p>
          <w:p w:rsidR="005E74E6" w:rsidRPr="005E74E6" w:rsidRDefault="005E74E6" w:rsidP="005E74E6">
            <w:pPr>
              <w:numPr>
                <w:ilvl w:val="0"/>
                <w:numId w:val="10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Русская </w:t>
            </w:r>
            <w:proofErr w:type="gramStart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народная  игра</w:t>
            </w:r>
            <w:proofErr w:type="gramEnd"/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 «Золотые ворота».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апрель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11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Знакомство и чтение «Уральские сказки» </w:t>
            </w:r>
          </w:p>
          <w:p w:rsidR="005E74E6" w:rsidRPr="005E74E6" w:rsidRDefault="005E74E6" w:rsidP="005E74E6">
            <w:pPr>
              <w:numPr>
                <w:ilvl w:val="0"/>
                <w:numId w:val="11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Знакомство с творчеством уральских художников.</w:t>
            </w:r>
          </w:p>
          <w:p w:rsidR="005E74E6" w:rsidRPr="005E74E6" w:rsidRDefault="005E74E6" w:rsidP="005E74E6">
            <w:pPr>
              <w:numPr>
                <w:ilvl w:val="0"/>
                <w:numId w:val="11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Рассматривание альбомов и книг с иллюстрациями к сказкам.</w:t>
            </w:r>
          </w:p>
          <w:p w:rsidR="005E74E6" w:rsidRPr="005E74E6" w:rsidRDefault="005E74E6" w:rsidP="005E74E6">
            <w:pPr>
              <w:numPr>
                <w:ilvl w:val="0"/>
                <w:numId w:val="11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Игры народов Урала («Ласточки и ястребы», «Городки»)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май</w:t>
            </w:r>
          </w:p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12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Чтение «Сказы Бажова».</w:t>
            </w:r>
          </w:p>
          <w:p w:rsidR="005E74E6" w:rsidRPr="005E74E6" w:rsidRDefault="005E74E6" w:rsidP="005E74E6">
            <w:pPr>
              <w:numPr>
                <w:ilvl w:val="0"/>
                <w:numId w:val="12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Легенды Урала. </w:t>
            </w:r>
          </w:p>
          <w:p w:rsidR="005E74E6" w:rsidRPr="005E74E6" w:rsidRDefault="005E74E6" w:rsidP="005E74E6">
            <w:pPr>
              <w:numPr>
                <w:ilvl w:val="0"/>
                <w:numId w:val="12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Художественное творчество по сказам Бажова.</w:t>
            </w:r>
          </w:p>
          <w:p w:rsidR="005E74E6" w:rsidRPr="005E74E6" w:rsidRDefault="005E74E6" w:rsidP="005E74E6">
            <w:pPr>
              <w:numPr>
                <w:ilvl w:val="0"/>
                <w:numId w:val="12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Любимые народ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ые игры.</w:t>
            </w:r>
          </w:p>
        </w:tc>
      </w:tr>
      <w:tr w:rsidR="005E74E6" w:rsidTr="005E74E6">
        <w:tc>
          <w:tcPr>
            <w:tcW w:w="1384" w:type="dxa"/>
          </w:tcPr>
          <w:p w:rsidR="005E74E6" w:rsidRPr="005E74E6" w:rsidRDefault="005E74E6" w:rsidP="005E74E6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лето</w:t>
            </w:r>
          </w:p>
        </w:tc>
        <w:tc>
          <w:tcPr>
            <w:tcW w:w="8897" w:type="dxa"/>
          </w:tcPr>
          <w:p w:rsidR="005E74E6" w:rsidRPr="005E74E6" w:rsidRDefault="005E74E6" w:rsidP="005E74E6">
            <w:pPr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 xml:space="preserve">Деревья нашего региона. </w:t>
            </w:r>
          </w:p>
          <w:p w:rsidR="005E74E6" w:rsidRPr="005E74E6" w:rsidRDefault="005E74E6" w:rsidP="005E74E6">
            <w:pPr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0"/>
                <w:szCs w:val="20"/>
              </w:rPr>
            </w:pPr>
            <w:r w:rsidRPr="005E74E6">
              <w:rPr>
                <w:rFonts w:ascii="Times New Roman" w:hAnsi="Times New Roman"/>
                <w:bCs/>
                <w:sz w:val="20"/>
                <w:szCs w:val="20"/>
              </w:rPr>
              <w:t>Любимые подвижные игры.</w:t>
            </w:r>
          </w:p>
        </w:tc>
      </w:tr>
    </w:tbl>
    <w:p w:rsidR="005E74E6" w:rsidRPr="005E74E6" w:rsidRDefault="005E74E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1DF" w:rsidRPr="003431DF" w:rsidRDefault="00442376" w:rsidP="004423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1DF">
        <w:rPr>
          <w:rFonts w:ascii="Times New Roman" w:hAnsi="Times New Roman" w:cs="Times New Roman"/>
          <w:b/>
          <w:sz w:val="24"/>
          <w:szCs w:val="24"/>
        </w:rPr>
        <w:t xml:space="preserve">Основные понятия, используемые в Программе </w:t>
      </w:r>
    </w:p>
    <w:p w:rsidR="003431DF" w:rsidRDefault="003431DF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413587">
        <w:rPr>
          <w:rFonts w:ascii="Times New Roman" w:hAnsi="Times New Roman" w:cs="Times New Roman"/>
          <w:sz w:val="24"/>
          <w:szCs w:val="24"/>
        </w:rPr>
        <w:t xml:space="preserve"> </w:t>
      </w:r>
      <w:r w:rsidR="00442376" w:rsidRPr="00413587">
        <w:rPr>
          <w:rFonts w:ascii="Times New Roman" w:hAnsi="Times New Roman" w:cs="Times New Roman"/>
          <w:sz w:val="24"/>
          <w:szCs w:val="24"/>
        </w:rPr>
        <w:t xml:space="preserve">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Образовательная ситуация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точка пересечения образовательного процесса 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13587">
        <w:rPr>
          <w:rFonts w:ascii="Times New Roman" w:hAnsi="Times New Roman" w:cs="Times New Roman"/>
          <w:sz w:val="24"/>
          <w:szCs w:val="24"/>
        </w:rPr>
        <w:t xml:space="preserve">Воспитательные события являются разновидностью образовательных ситуаций.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Образовательная среда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социокультурное содержание образования, объединяет 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413587">
        <w:rPr>
          <w:rFonts w:ascii="Times New Roman" w:hAnsi="Times New Roman" w:cs="Times New Roman"/>
          <w:sz w:val="24"/>
          <w:szCs w:val="24"/>
        </w:rPr>
        <w:t xml:space="preserve">Потенциал образовательной среды для решения целей воспитания личности позволяет говорить о воспитывающей среде.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Общность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устойчивая система связей и отношений между людьми, имеющая единые ценностно-смысловые основания и конкретные целевые ориентиры.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 xml:space="preserve">Общность </w:t>
      </w:r>
      <w:r w:rsidRPr="00413587">
        <w:rPr>
          <w:rFonts w:ascii="Times New Roman" w:hAnsi="Times New Roman" w:cs="Times New Roman"/>
          <w:sz w:val="24"/>
          <w:szCs w:val="24"/>
        </w:rPr>
        <w:t xml:space="preserve">– это качественная характеристика любого объединения людей, определяющая степень их единства и совместности (детско-взрослая, детская, профессиональная, профессионально-родительская).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>Портрет ребенка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это совокупность характеристик личностных результатов и достижений ребенка на определенном возрастном этапе.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lastRenderedPageBreak/>
        <w:t>Социокультурные ценности</w:t>
      </w:r>
      <w:r w:rsidRPr="00413587">
        <w:rPr>
          <w:rFonts w:ascii="Times New Roman" w:hAnsi="Times New Roman" w:cs="Times New Roman"/>
          <w:sz w:val="24"/>
          <w:szCs w:val="24"/>
        </w:rPr>
        <w:t xml:space="preserve">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0676">
        <w:rPr>
          <w:rFonts w:ascii="Times New Roman" w:hAnsi="Times New Roman" w:cs="Times New Roman"/>
          <w:b/>
          <w:sz w:val="24"/>
          <w:szCs w:val="24"/>
        </w:rPr>
        <w:t>Субъектность</w:t>
      </w:r>
      <w:proofErr w:type="spellEnd"/>
      <w:r w:rsidRPr="00C806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3587">
        <w:rPr>
          <w:rFonts w:ascii="Times New Roman" w:hAnsi="Times New Roman" w:cs="Times New Roman"/>
          <w:sz w:val="24"/>
          <w:szCs w:val="24"/>
        </w:rPr>
        <w:t xml:space="preserve">– социальный, деятельно-преобразующий способ жизни человека. </w:t>
      </w:r>
    </w:p>
    <w:p w:rsidR="003431DF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3587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 w:rsidRPr="00413587">
        <w:rPr>
          <w:rFonts w:ascii="Times New Roman" w:hAnsi="Times New Roman" w:cs="Times New Roman"/>
          <w:sz w:val="24"/>
          <w:szCs w:val="24"/>
        </w:rPr>
        <w:t xml:space="preserve"> впервые появляется в конце дошкольного детства как способность ребенка к инициативе в игре, познании, коммуникации, продуктивных видах деятельности, как способность совершать нравственный поступок, размышлять о своих действиях и их последствиях. </w:t>
      </w:r>
    </w:p>
    <w:p w:rsidR="00F97E64" w:rsidRPr="00413587" w:rsidRDefault="00442376" w:rsidP="00442376">
      <w:pPr>
        <w:jc w:val="both"/>
        <w:rPr>
          <w:rFonts w:ascii="Times New Roman" w:hAnsi="Times New Roman" w:cs="Times New Roman"/>
          <w:sz w:val="24"/>
          <w:szCs w:val="24"/>
        </w:rPr>
      </w:pPr>
      <w:r w:rsidRPr="00C80676">
        <w:rPr>
          <w:rFonts w:ascii="Times New Roman" w:hAnsi="Times New Roman" w:cs="Times New Roman"/>
          <w:b/>
          <w:sz w:val="24"/>
          <w:szCs w:val="24"/>
        </w:rPr>
        <w:t xml:space="preserve">Уклад </w:t>
      </w:r>
      <w:r w:rsidRPr="00413587">
        <w:rPr>
          <w:rFonts w:ascii="Times New Roman" w:hAnsi="Times New Roman" w:cs="Times New Roman"/>
          <w:sz w:val="24"/>
          <w:szCs w:val="24"/>
        </w:rPr>
        <w:t>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деятельность и социокультурный контекст.</w:t>
      </w:r>
    </w:p>
    <w:p w:rsidR="00F97E64" w:rsidRPr="00413587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413587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P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F97E64" w:rsidRDefault="00F97E64" w:rsidP="00F97E64">
      <w:pPr>
        <w:rPr>
          <w:rFonts w:ascii="Times New Roman" w:hAnsi="Times New Roman" w:cs="Times New Roman"/>
          <w:sz w:val="24"/>
          <w:szCs w:val="24"/>
        </w:rPr>
      </w:pPr>
    </w:p>
    <w:p w:rsidR="00473C3A" w:rsidRPr="00F97E64" w:rsidRDefault="00473C3A" w:rsidP="00F97E64">
      <w:pPr>
        <w:rPr>
          <w:rFonts w:ascii="Times New Roman" w:hAnsi="Times New Roman" w:cs="Times New Roman"/>
          <w:sz w:val="24"/>
          <w:szCs w:val="24"/>
        </w:rPr>
      </w:pPr>
    </w:p>
    <w:sectPr w:rsidR="00473C3A" w:rsidRPr="00F97E64" w:rsidSect="00307E23">
      <w:pgSz w:w="11906" w:h="16838"/>
      <w:pgMar w:top="1134" w:right="707" w:bottom="1134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41B" w:rsidRDefault="0061241B" w:rsidP="00307E23">
      <w:pPr>
        <w:spacing w:after="0" w:line="240" w:lineRule="auto"/>
      </w:pPr>
      <w:r>
        <w:separator/>
      </w:r>
    </w:p>
  </w:endnote>
  <w:endnote w:type="continuationSeparator" w:id="0">
    <w:p w:rsidR="0061241B" w:rsidRDefault="0061241B" w:rsidP="00307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6348457"/>
      <w:docPartObj>
        <w:docPartGallery w:val="Page Numbers (Bottom of Page)"/>
        <w:docPartUnique/>
      </w:docPartObj>
    </w:sdtPr>
    <w:sdtEndPr/>
    <w:sdtContent>
      <w:p w:rsidR="00A43668" w:rsidRDefault="00A4366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7E6">
          <w:rPr>
            <w:noProof/>
          </w:rPr>
          <w:t>10</w:t>
        </w:r>
        <w:r>
          <w:fldChar w:fldCharType="end"/>
        </w:r>
      </w:p>
    </w:sdtContent>
  </w:sdt>
  <w:p w:rsidR="00A43668" w:rsidRDefault="00A436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41B" w:rsidRDefault="0061241B" w:rsidP="00307E23">
      <w:pPr>
        <w:spacing w:after="0" w:line="240" w:lineRule="auto"/>
      </w:pPr>
      <w:r>
        <w:separator/>
      </w:r>
    </w:p>
  </w:footnote>
  <w:footnote w:type="continuationSeparator" w:id="0">
    <w:p w:rsidR="0061241B" w:rsidRDefault="0061241B" w:rsidP="00307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109F7"/>
    <w:multiLevelType w:val="hybridMultilevel"/>
    <w:tmpl w:val="FCD07910"/>
    <w:lvl w:ilvl="0" w:tplc="2138B6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A5D27"/>
    <w:multiLevelType w:val="hybridMultilevel"/>
    <w:tmpl w:val="DD768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35690"/>
    <w:multiLevelType w:val="hybridMultilevel"/>
    <w:tmpl w:val="C5469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15F5C"/>
    <w:multiLevelType w:val="hybridMultilevel"/>
    <w:tmpl w:val="F63E3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D0096"/>
    <w:multiLevelType w:val="hybridMultilevel"/>
    <w:tmpl w:val="D8442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81D0C"/>
    <w:multiLevelType w:val="hybridMultilevel"/>
    <w:tmpl w:val="887EB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A1A3D"/>
    <w:multiLevelType w:val="hybridMultilevel"/>
    <w:tmpl w:val="CBB8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A2EBA"/>
    <w:multiLevelType w:val="hybridMultilevel"/>
    <w:tmpl w:val="C2DE6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8795B"/>
    <w:multiLevelType w:val="hybridMultilevel"/>
    <w:tmpl w:val="27C64F30"/>
    <w:lvl w:ilvl="0" w:tplc="A0E61E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45802"/>
    <w:multiLevelType w:val="hybridMultilevel"/>
    <w:tmpl w:val="1CE61E7A"/>
    <w:lvl w:ilvl="0" w:tplc="A0E61E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9A0E22"/>
    <w:multiLevelType w:val="multilevel"/>
    <w:tmpl w:val="C5A4CD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ED7665"/>
    <w:multiLevelType w:val="hybridMultilevel"/>
    <w:tmpl w:val="B9D4AABC"/>
    <w:lvl w:ilvl="0" w:tplc="A0E61E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2747D"/>
    <w:multiLevelType w:val="hybridMultilevel"/>
    <w:tmpl w:val="64708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936DEC"/>
    <w:multiLevelType w:val="hybridMultilevel"/>
    <w:tmpl w:val="5024D422"/>
    <w:lvl w:ilvl="0" w:tplc="A0E61E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2"/>
  </w:num>
  <w:num w:numId="5">
    <w:abstractNumId w:val="1"/>
  </w:num>
  <w:num w:numId="6">
    <w:abstractNumId w:val="7"/>
  </w:num>
  <w:num w:numId="7">
    <w:abstractNumId w:val="4"/>
  </w:num>
  <w:num w:numId="8">
    <w:abstractNumId w:val="13"/>
  </w:num>
  <w:num w:numId="9">
    <w:abstractNumId w:val="11"/>
  </w:num>
  <w:num w:numId="10">
    <w:abstractNumId w:val="9"/>
  </w:num>
  <w:num w:numId="11">
    <w:abstractNumId w:val="8"/>
  </w:num>
  <w:num w:numId="12">
    <w:abstractNumId w:val="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05C"/>
    <w:rsid w:val="00090117"/>
    <w:rsid w:val="0013722E"/>
    <w:rsid w:val="00155D8D"/>
    <w:rsid w:val="00177534"/>
    <w:rsid w:val="001932DE"/>
    <w:rsid w:val="001C56DA"/>
    <w:rsid w:val="001D354C"/>
    <w:rsid w:val="001D65E7"/>
    <w:rsid w:val="00241FA3"/>
    <w:rsid w:val="002B77B2"/>
    <w:rsid w:val="00307E23"/>
    <w:rsid w:val="00312024"/>
    <w:rsid w:val="00330421"/>
    <w:rsid w:val="003431DF"/>
    <w:rsid w:val="0037039A"/>
    <w:rsid w:val="00397EA4"/>
    <w:rsid w:val="003C081A"/>
    <w:rsid w:val="003C7968"/>
    <w:rsid w:val="004069D6"/>
    <w:rsid w:val="00413587"/>
    <w:rsid w:val="00442376"/>
    <w:rsid w:val="00470C13"/>
    <w:rsid w:val="00473C3A"/>
    <w:rsid w:val="004958E6"/>
    <w:rsid w:val="004A04A9"/>
    <w:rsid w:val="005D0929"/>
    <w:rsid w:val="005E74E6"/>
    <w:rsid w:val="005F1A53"/>
    <w:rsid w:val="00602BB0"/>
    <w:rsid w:val="00606AC2"/>
    <w:rsid w:val="0061241B"/>
    <w:rsid w:val="006758B0"/>
    <w:rsid w:val="006762E6"/>
    <w:rsid w:val="00697ABC"/>
    <w:rsid w:val="006A76C6"/>
    <w:rsid w:val="006E37CF"/>
    <w:rsid w:val="00724296"/>
    <w:rsid w:val="00754D85"/>
    <w:rsid w:val="007726DC"/>
    <w:rsid w:val="007C53CF"/>
    <w:rsid w:val="008D3C7D"/>
    <w:rsid w:val="008F3E7C"/>
    <w:rsid w:val="009651EF"/>
    <w:rsid w:val="00981561"/>
    <w:rsid w:val="00A07364"/>
    <w:rsid w:val="00A24ADD"/>
    <w:rsid w:val="00A43668"/>
    <w:rsid w:val="00A7765A"/>
    <w:rsid w:val="00AA37E6"/>
    <w:rsid w:val="00AE53BB"/>
    <w:rsid w:val="00B4605C"/>
    <w:rsid w:val="00B72AE1"/>
    <w:rsid w:val="00B91FFC"/>
    <w:rsid w:val="00C11E1E"/>
    <w:rsid w:val="00C80676"/>
    <w:rsid w:val="00CB233C"/>
    <w:rsid w:val="00D149EB"/>
    <w:rsid w:val="00D351C2"/>
    <w:rsid w:val="00E03A91"/>
    <w:rsid w:val="00E13599"/>
    <w:rsid w:val="00E40C47"/>
    <w:rsid w:val="00E802E2"/>
    <w:rsid w:val="00E81CD6"/>
    <w:rsid w:val="00E87A72"/>
    <w:rsid w:val="00EB72F2"/>
    <w:rsid w:val="00F97E64"/>
    <w:rsid w:val="00FD205C"/>
    <w:rsid w:val="00FE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E11F0F7-8DC1-40BC-922D-A9682B4C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0C47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762E6"/>
  </w:style>
  <w:style w:type="character" w:customStyle="1" w:styleId="c46">
    <w:name w:val="c46"/>
    <w:basedOn w:val="a0"/>
    <w:rsid w:val="006762E6"/>
  </w:style>
  <w:style w:type="paragraph" w:customStyle="1" w:styleId="c449">
    <w:name w:val="c44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0">
    <w:name w:val="c70"/>
    <w:basedOn w:val="a0"/>
    <w:rsid w:val="006762E6"/>
  </w:style>
  <w:style w:type="paragraph" w:customStyle="1" w:styleId="c495">
    <w:name w:val="c49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9">
    <w:name w:val="c21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62E6"/>
  </w:style>
  <w:style w:type="paragraph" w:customStyle="1" w:styleId="c140">
    <w:name w:val="c14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5">
    <w:name w:val="c18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9">
    <w:name w:val="c10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0">
    <w:name w:val="c10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6">
    <w:name w:val="c17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8">
    <w:name w:val="c21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1">
    <w:name w:val="c42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0">
    <w:name w:val="c15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7">
    <w:name w:val="c19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9">
    <w:name w:val="c42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9">
    <w:name w:val="c52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4">
    <w:name w:val="c17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9">
    <w:name w:val="c54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5">
    <w:name w:val="c22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0">
    <w:name w:val="c20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2">
    <w:name w:val="c33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6">
    <w:name w:val="c19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7">
    <w:name w:val="c38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0">
    <w:name w:val="c21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5">
    <w:name w:val="c85"/>
    <w:basedOn w:val="a0"/>
    <w:rsid w:val="006762E6"/>
  </w:style>
  <w:style w:type="paragraph" w:customStyle="1" w:styleId="c114">
    <w:name w:val="c11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8">
    <w:name w:val="c27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6">
    <w:name w:val="c15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0">
    <w:name w:val="c16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4">
    <w:name w:val="c63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8">
    <w:name w:val="c15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6">
    <w:name w:val="c96"/>
    <w:basedOn w:val="a0"/>
    <w:rsid w:val="006762E6"/>
  </w:style>
  <w:style w:type="paragraph" w:customStyle="1" w:styleId="c112">
    <w:name w:val="c11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5">
    <w:name w:val="c38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6">
    <w:name w:val="c42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0">
    <w:name w:val="c24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8">
    <w:name w:val="c19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8">
    <w:name w:val="c10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7">
    <w:name w:val="c15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0">
    <w:name w:val="c55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8">
    <w:name w:val="c20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5">
    <w:name w:val="c48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8">
    <w:name w:val="c13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3">
    <w:name w:val="c15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8">
    <w:name w:val="c39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4">
    <w:name w:val="c30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4">
    <w:name w:val="c34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4">
    <w:name w:val="c44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1">
    <w:name w:val="c53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7">
    <w:name w:val="c40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3">
    <w:name w:val="c30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9">
    <w:name w:val="c26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2">
    <w:name w:val="c17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1">
    <w:name w:val="c15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9">
    <w:name w:val="c11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9">
    <w:name w:val="c20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4">
    <w:name w:val="c12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0">
    <w:name w:val="c17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5">
    <w:name w:val="c24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8">
    <w:name w:val="c50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5">
    <w:name w:val="c61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4">
    <w:name w:val="c24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7">
    <w:name w:val="c44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6">
    <w:name w:val="c56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1">
    <w:name w:val="c25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2">
    <w:name w:val="c32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4">
    <w:name w:val="c43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6">
    <w:name w:val="c246"/>
    <w:basedOn w:val="a0"/>
    <w:rsid w:val="006762E6"/>
  </w:style>
  <w:style w:type="character" w:customStyle="1" w:styleId="c5">
    <w:name w:val="c5"/>
    <w:basedOn w:val="a0"/>
    <w:rsid w:val="006762E6"/>
  </w:style>
  <w:style w:type="paragraph" w:customStyle="1" w:styleId="c26">
    <w:name w:val="c2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6">
    <w:name w:val="c16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2">
    <w:name w:val="c242"/>
    <w:basedOn w:val="a0"/>
    <w:rsid w:val="006762E6"/>
  </w:style>
  <w:style w:type="paragraph" w:customStyle="1" w:styleId="c562">
    <w:name w:val="c56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5">
    <w:name w:val="c53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1">
    <w:name w:val="c36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9">
    <w:name w:val="c33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6762E6"/>
  </w:style>
  <w:style w:type="character" w:customStyle="1" w:styleId="c36">
    <w:name w:val="c36"/>
    <w:basedOn w:val="a0"/>
    <w:rsid w:val="006762E6"/>
  </w:style>
  <w:style w:type="paragraph" w:customStyle="1" w:styleId="c299">
    <w:name w:val="c29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0">
    <w:name w:val="c58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6">
    <w:name w:val="c63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2">
    <w:name w:val="c35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5">
    <w:name w:val="c43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6">
    <w:name w:val="c43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6">
    <w:name w:val="c59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1">
    <w:name w:val="c24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8">
    <w:name w:val="c49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7">
    <w:name w:val="c42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9">
    <w:name w:val="c22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5">
    <w:name w:val="c20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1">
    <w:name w:val="c54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2">
    <w:name w:val="c55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6">
    <w:name w:val="c356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0">
    <w:name w:val="c13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4">
    <w:name w:val="c48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9">
    <w:name w:val="c9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3">
    <w:name w:val="c24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0">
    <w:name w:val="c65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8">
    <w:name w:val="c148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7">
    <w:name w:val="c47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7">
    <w:name w:val="c627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5">
    <w:name w:val="c54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0">
    <w:name w:val="c600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5">
    <w:name w:val="c13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1">
    <w:name w:val="c19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4">
    <w:name w:val="c51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3">
    <w:name w:val="c21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5">
    <w:name w:val="c175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1">
    <w:name w:val="c161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2">
    <w:name w:val="c342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67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C79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07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7E23"/>
  </w:style>
  <w:style w:type="paragraph" w:styleId="a7">
    <w:name w:val="footer"/>
    <w:basedOn w:val="a"/>
    <w:link w:val="a8"/>
    <w:uiPriority w:val="99"/>
    <w:unhideWhenUsed/>
    <w:rsid w:val="00307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7E23"/>
  </w:style>
  <w:style w:type="paragraph" w:styleId="a9">
    <w:name w:val="Balloon Text"/>
    <w:basedOn w:val="a"/>
    <w:link w:val="aa"/>
    <w:uiPriority w:val="99"/>
    <w:semiHidden/>
    <w:unhideWhenUsed/>
    <w:rsid w:val="00FD2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D20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30</Pages>
  <Words>10141</Words>
  <Characters>57806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ДомПК</cp:lastModifiedBy>
  <cp:revision>10</cp:revision>
  <cp:lastPrinted>2021-08-30T11:21:00Z</cp:lastPrinted>
  <dcterms:created xsi:type="dcterms:W3CDTF">2021-08-29T15:16:00Z</dcterms:created>
  <dcterms:modified xsi:type="dcterms:W3CDTF">2023-05-05T11:46:00Z</dcterms:modified>
</cp:coreProperties>
</file>