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noProof/>
          <w:color w:val="000000"/>
          <w:sz w:val="21"/>
          <w:szCs w:val="21"/>
        </w:rPr>
        <w:drawing>
          <wp:inline distT="0" distB="0" distL="0" distR="0" wp14:anchorId="5A9FD506" wp14:editId="2658C842">
            <wp:extent cx="1685925" cy="1190625"/>
            <wp:effectExtent l="0" t="0" r="9525" b="9525"/>
            <wp:docPr id="2" name="Рисунок 2" descr="hello_html_21e7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1e785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bookmarkStart w:id="0" w:name="_GoBack"/>
      <w:bookmarkEnd w:id="0"/>
    </w:p>
    <w:p w:rsidR="0022146A" w:rsidRP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jc w:val="center"/>
        <w:rPr>
          <w:color w:val="2F5496" w:themeColor="accent5" w:themeShade="BF"/>
          <w:sz w:val="48"/>
          <w:szCs w:val="48"/>
        </w:rPr>
      </w:pPr>
      <w:hyperlink r:id="rId5" w:history="1">
        <w:r w:rsidRPr="0022146A">
          <w:rPr>
            <w:rStyle w:val="a4"/>
            <w:b/>
            <w:bCs/>
            <w:i/>
            <w:iCs/>
            <w:color w:val="2F5496" w:themeColor="accent5" w:themeShade="BF"/>
            <w:sz w:val="48"/>
            <w:szCs w:val="48"/>
            <w:u w:val="none"/>
          </w:rPr>
          <w:t>Весёлые упражнения для закрепления звуков в речи</w:t>
        </w:r>
      </w:hyperlink>
    </w:p>
    <w:p w:rsidR="0022146A" w:rsidRP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jc w:val="center"/>
        <w:rPr>
          <w:color w:val="000000"/>
          <w:sz w:val="48"/>
          <w:szCs w:val="48"/>
        </w:rPr>
      </w:pP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КНОПОЧКИ. </w:t>
      </w:r>
      <w:r>
        <w:rPr>
          <w:color w:val="000000"/>
          <w:sz w:val="27"/>
          <w:szCs w:val="27"/>
        </w:rPr>
        <w:t> Малыш проговаривает слог (слово) с проблемным звуком и в это время нажимает пальцем на «кнопочку» (любой рисунок – кружок, квадрат, рыбку, цветок и т.д.). Сколько кнопочек – столько повторов.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МЕТРОНОМ.</w:t>
      </w:r>
      <w:r>
        <w:rPr>
          <w:color w:val="000000"/>
          <w:sz w:val="27"/>
          <w:szCs w:val="27"/>
        </w:rPr>
        <w:t>  Проговаривает слоговые ряды, слова, словосочетания под заданный логопедом или родителями ритм метронома.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ПЕСОЧНЫЕ ЧАСЫ.</w:t>
      </w:r>
      <w:r>
        <w:rPr>
          <w:color w:val="000000"/>
          <w:sz w:val="27"/>
          <w:szCs w:val="27"/>
        </w:rPr>
        <w:t xml:space="preserve">  Повторяет скороговорки,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или слоги, пока течёт песок в часах (1 или 3 минуты).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КОЛОКОЛЬЧИК.  </w:t>
      </w:r>
      <w:r>
        <w:rPr>
          <w:color w:val="000000"/>
          <w:sz w:val="27"/>
          <w:szCs w:val="27"/>
        </w:rPr>
        <w:t>Озвучивает речевой материал с отрабатываемым звуком. Взрослый оценивает верное произношение звоном колокольчика.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ШАРИК. </w:t>
      </w:r>
      <w:r>
        <w:rPr>
          <w:color w:val="000000"/>
          <w:sz w:val="27"/>
          <w:szCs w:val="27"/>
        </w:rPr>
        <w:t> Во время произнесения слова перекладывает или передаёт из рук в руки шарик от пинг-понга, мячик.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ВОЛШЕБНАЯ ВЕРЁВОЧКА.</w:t>
      </w:r>
      <w:r>
        <w:rPr>
          <w:color w:val="000000"/>
          <w:sz w:val="27"/>
          <w:szCs w:val="27"/>
        </w:rPr>
        <w:t>  Наматывает верёвочку на пальчик, проговаривая предложения, скороговорки.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ЛАБИРИНТ.</w:t>
      </w:r>
      <w:r>
        <w:rPr>
          <w:color w:val="000000"/>
          <w:sz w:val="27"/>
          <w:szCs w:val="27"/>
        </w:rPr>
        <w:t>  По нарисованному лабиринту проводит пальчиком, произнося предложения, скороговорки.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ЗАБОРЧИК.</w:t>
      </w:r>
      <w:r>
        <w:rPr>
          <w:color w:val="000000"/>
          <w:sz w:val="27"/>
          <w:szCs w:val="27"/>
        </w:rPr>
        <w:t>  Малыш рисует вертикальные палочки и говорит слоги, слова.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ДОРОЖКА. </w:t>
      </w:r>
      <w:r>
        <w:rPr>
          <w:color w:val="000000"/>
          <w:sz w:val="27"/>
          <w:szCs w:val="27"/>
        </w:rPr>
        <w:t> Кроха рисует или выкладывает поочередно вертикальные и горизонтальные палочки, одновременно произнося два заданных слова.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УЗОРЫ.  </w:t>
      </w:r>
      <w:r>
        <w:rPr>
          <w:color w:val="000000"/>
          <w:sz w:val="27"/>
          <w:szCs w:val="27"/>
        </w:rPr>
        <w:t>Рисует или выкладывает чередующиеся фигурки и проговаривает слова. Каждая фигурка обозначает слово.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ПИРАМИДКА.  </w:t>
      </w:r>
      <w:r>
        <w:rPr>
          <w:color w:val="000000"/>
          <w:sz w:val="27"/>
          <w:szCs w:val="27"/>
        </w:rPr>
        <w:t>Нанизывает колечки на стержень пирамидки, озвучивает слоговые ряды, слова.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ЧАСИКИ.</w:t>
      </w:r>
      <w:r>
        <w:rPr>
          <w:color w:val="000000"/>
          <w:sz w:val="27"/>
          <w:szCs w:val="27"/>
        </w:rPr>
        <w:t>  Проговаривает слово, предложение столько раз, сколько показывает стрелка на часиках.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БУСЫ.  </w:t>
      </w:r>
      <w:r>
        <w:rPr>
          <w:color w:val="000000"/>
          <w:sz w:val="27"/>
          <w:szCs w:val="27"/>
        </w:rPr>
        <w:t>Говорит и перебирает крупные бусины, пластмассовые шарики, нанизанные на леску.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СЧЁТЫ. </w:t>
      </w:r>
      <w:r>
        <w:rPr>
          <w:color w:val="000000"/>
          <w:sz w:val="27"/>
          <w:szCs w:val="27"/>
        </w:rPr>
        <w:t> Произносит слово столько раз, сколько косточек отложено на счётах, либо – с одновременным движением косточки.</w:t>
      </w:r>
    </w:p>
    <w:p w:rsid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УЛИТОЧКА. </w:t>
      </w:r>
      <w:r>
        <w:rPr>
          <w:color w:val="000000"/>
          <w:sz w:val="27"/>
          <w:szCs w:val="27"/>
        </w:rPr>
        <w:t> Проговаривает звуки, слоги, слова, проводя пальчиком по спирали – домику улитки.</w:t>
      </w:r>
    </w:p>
    <w:p w:rsidR="00570A0C" w:rsidRPr="0022146A" w:rsidRDefault="0022146A" w:rsidP="0022146A">
      <w:pPr>
        <w:pStyle w:val="a3"/>
        <w:shd w:val="clear" w:color="auto" w:fill="FFD13F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ТИХО-ГРОМКО.</w:t>
      </w:r>
      <w:r>
        <w:rPr>
          <w:color w:val="000000"/>
          <w:sz w:val="27"/>
          <w:szCs w:val="27"/>
        </w:rPr>
        <w:t>  Аккуратно «проходит» дорожку из больших и маленьких геометрических фигур, озвучивая заданные слоги, слова. На большой фигуре говорит громко, а на маленькой – тихо.</w:t>
      </w:r>
    </w:p>
    <w:sectPr w:rsidR="00570A0C" w:rsidRPr="0022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4"/>
    <w:rsid w:val="0022146A"/>
    <w:rsid w:val="00570A0C"/>
    <w:rsid w:val="007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FDE01-56D8-4D83-8E23-8558374E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4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logopedia.by%2F%3Fp%3D149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1660</Characters>
  <Application>Microsoft Office Word</Application>
  <DocSecurity>0</DocSecurity>
  <Lines>13</Lines>
  <Paragraphs>3</Paragraphs>
  <ScaleCrop>false</ScaleCrop>
  <Company>UralSOFT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2</cp:revision>
  <dcterms:created xsi:type="dcterms:W3CDTF">2020-03-31T15:29:00Z</dcterms:created>
  <dcterms:modified xsi:type="dcterms:W3CDTF">2020-03-31T15:34:00Z</dcterms:modified>
</cp:coreProperties>
</file>